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DA1C" w14:textId="5F8D3DCF" w:rsidR="00A34E0C" w:rsidRPr="00A34E0C" w:rsidRDefault="00A34E0C" w:rsidP="00A34E0C">
      <w:pPr>
        <w:jc w:val="center"/>
        <w:rPr>
          <w:rFonts w:ascii="Times New Roman" w:hAnsi="Times New Roman" w:cs="Times New Roman"/>
          <w:szCs w:val="24"/>
        </w:rPr>
      </w:pPr>
      <w:r w:rsidRPr="00A34E0C">
        <w:rPr>
          <w:rFonts w:ascii="Times New Roman" w:hAnsi="Times New Roman" w:cs="Times New Roman"/>
          <w:szCs w:val="24"/>
        </w:rPr>
        <w:t>The Cruciform Life: Moses</w:t>
      </w:r>
    </w:p>
    <w:p w14:paraId="69543BF6" w14:textId="4C0BF90C" w:rsidR="00A34E0C" w:rsidRPr="00A34E0C" w:rsidRDefault="00A34E0C" w:rsidP="00A34E0C">
      <w:pPr>
        <w:jc w:val="center"/>
        <w:rPr>
          <w:rFonts w:ascii="Times New Roman" w:hAnsi="Times New Roman" w:cs="Times New Roman"/>
          <w:szCs w:val="24"/>
        </w:rPr>
      </w:pPr>
      <w:r w:rsidRPr="00A34E0C">
        <w:rPr>
          <w:rFonts w:ascii="Times New Roman" w:hAnsi="Times New Roman" w:cs="Times New Roman"/>
          <w:szCs w:val="24"/>
        </w:rPr>
        <w:t>by William Morrow</w:t>
      </w:r>
    </w:p>
    <w:p w14:paraId="48890830" w14:textId="77777777" w:rsidR="00A34E0C" w:rsidRPr="00A34E0C" w:rsidRDefault="00A34E0C" w:rsidP="00A34E0C">
      <w:pPr>
        <w:jc w:val="center"/>
        <w:rPr>
          <w:rFonts w:ascii="Times New Roman" w:hAnsi="Times New Roman" w:cs="Times New Roman"/>
          <w:szCs w:val="24"/>
        </w:rPr>
      </w:pPr>
    </w:p>
    <w:p w14:paraId="025E1283" w14:textId="0A3C2261" w:rsidR="00A34E0C" w:rsidRPr="00A34E0C" w:rsidRDefault="00A34E0C" w:rsidP="00A34E0C">
      <w:pPr>
        <w:jc w:val="center"/>
        <w:rPr>
          <w:rFonts w:ascii="Times New Roman" w:hAnsi="Times New Roman" w:cs="Times New Roman"/>
          <w:szCs w:val="24"/>
        </w:rPr>
      </w:pPr>
      <w:r w:rsidRPr="00A34E0C">
        <w:rPr>
          <w:rFonts w:ascii="Times New Roman" w:hAnsi="Times New Roman" w:cs="Times New Roman"/>
          <w:szCs w:val="24"/>
        </w:rPr>
        <w:t>St. Andrew’s Presbyterian Church, Kingston ON</w:t>
      </w:r>
    </w:p>
    <w:p w14:paraId="368AE9E7" w14:textId="3FFFA673" w:rsidR="00A34E0C" w:rsidRDefault="00A34E0C" w:rsidP="00A34E0C">
      <w:pPr>
        <w:jc w:val="center"/>
        <w:rPr>
          <w:rFonts w:ascii="Times New Roman" w:hAnsi="Times New Roman" w:cs="Times New Roman"/>
          <w:szCs w:val="24"/>
        </w:rPr>
      </w:pPr>
      <w:r w:rsidRPr="00A34E0C">
        <w:rPr>
          <w:rFonts w:ascii="Times New Roman" w:hAnsi="Times New Roman" w:cs="Times New Roman"/>
          <w:szCs w:val="24"/>
        </w:rPr>
        <w:t>March 17, 2019</w:t>
      </w:r>
    </w:p>
    <w:p w14:paraId="2B91A659" w14:textId="77777777" w:rsidR="00FE10F3" w:rsidRDefault="00FE10F3" w:rsidP="00A34E0C">
      <w:pPr>
        <w:jc w:val="center"/>
        <w:rPr>
          <w:rFonts w:ascii="Times New Roman" w:hAnsi="Times New Roman" w:cs="Times New Roman"/>
          <w:szCs w:val="24"/>
        </w:rPr>
      </w:pPr>
    </w:p>
    <w:p w14:paraId="0DA7660C" w14:textId="5D4C312B" w:rsidR="00FE10F3" w:rsidRPr="00A34E0C" w:rsidRDefault="00FE10F3" w:rsidP="00FE10F3">
      <w:pPr>
        <w:rPr>
          <w:rFonts w:ascii="Times New Roman" w:hAnsi="Times New Roman" w:cs="Times New Roman"/>
          <w:szCs w:val="24"/>
        </w:rPr>
      </w:pPr>
      <w:r>
        <w:rPr>
          <w:rFonts w:ascii="Times New Roman" w:hAnsi="Times New Roman" w:cs="Times New Roman"/>
          <w:szCs w:val="24"/>
        </w:rPr>
        <w:t>Texts: Exodus 2:23–3:15; Matthew 4:1-11</w:t>
      </w:r>
    </w:p>
    <w:p w14:paraId="17B72A0C" w14:textId="77777777" w:rsidR="00A34E0C" w:rsidRPr="00A34E0C" w:rsidRDefault="00A34E0C" w:rsidP="00A34E0C">
      <w:pPr>
        <w:rPr>
          <w:rFonts w:ascii="Times New Roman" w:hAnsi="Times New Roman" w:cs="Times New Roman"/>
          <w:szCs w:val="24"/>
        </w:rPr>
      </w:pPr>
    </w:p>
    <w:p w14:paraId="7CE3E924" w14:textId="006098AA" w:rsidR="00A34E0C" w:rsidRDefault="00837424" w:rsidP="00A34E0C">
      <w:pPr>
        <w:rPr>
          <w:rFonts w:ascii="Times New Roman" w:hAnsi="Times New Roman" w:cs="Times New Roman"/>
          <w:szCs w:val="24"/>
        </w:rPr>
      </w:pPr>
      <w:r w:rsidRPr="00A34E0C">
        <w:rPr>
          <w:rFonts w:ascii="Times New Roman" w:hAnsi="Times New Roman" w:cs="Times New Roman"/>
          <w:szCs w:val="24"/>
        </w:rPr>
        <w:t>This sermon is the third in a series o</w:t>
      </w:r>
      <w:r w:rsidR="008521EA" w:rsidRPr="00A34E0C">
        <w:rPr>
          <w:rFonts w:ascii="Times New Roman" w:hAnsi="Times New Roman" w:cs="Times New Roman"/>
          <w:szCs w:val="24"/>
        </w:rPr>
        <w:t>n</w:t>
      </w:r>
      <w:r w:rsidRPr="00A34E0C">
        <w:rPr>
          <w:rFonts w:ascii="Times New Roman" w:hAnsi="Times New Roman" w:cs="Times New Roman"/>
          <w:szCs w:val="24"/>
        </w:rPr>
        <w:t xml:space="preserve"> what I have been calling “the cruciform life.” Or, if you like, “the cross-shaped life.” The cross-shaped life is a </w:t>
      </w:r>
      <w:r w:rsidR="008521EA" w:rsidRPr="00A34E0C">
        <w:rPr>
          <w:rFonts w:ascii="Times New Roman" w:hAnsi="Times New Roman" w:cs="Times New Roman"/>
          <w:szCs w:val="24"/>
        </w:rPr>
        <w:t>spiritual paradigm</w:t>
      </w:r>
      <w:r w:rsidRPr="00A34E0C">
        <w:rPr>
          <w:rFonts w:ascii="Times New Roman" w:hAnsi="Times New Roman" w:cs="Times New Roman"/>
          <w:szCs w:val="24"/>
        </w:rPr>
        <w:t xml:space="preserve"> </w:t>
      </w:r>
      <w:r w:rsidR="00131900" w:rsidRPr="00A34E0C">
        <w:rPr>
          <w:rFonts w:ascii="Times New Roman" w:hAnsi="Times New Roman" w:cs="Times New Roman"/>
          <w:szCs w:val="24"/>
        </w:rPr>
        <w:t xml:space="preserve">characterized by </w:t>
      </w:r>
      <w:r w:rsidR="00A34E0C">
        <w:rPr>
          <w:rFonts w:ascii="Times New Roman" w:hAnsi="Times New Roman" w:cs="Times New Roman"/>
          <w:szCs w:val="24"/>
        </w:rPr>
        <w:t>three features:</w:t>
      </w:r>
    </w:p>
    <w:p w14:paraId="5DCA3957" w14:textId="3A203366" w:rsidR="00A34E0C" w:rsidRDefault="00A34E0C" w:rsidP="00A34E0C">
      <w:pPr>
        <w:ind w:left="630"/>
        <w:rPr>
          <w:rFonts w:ascii="Times New Roman" w:hAnsi="Times New Roman" w:cs="Times New Roman"/>
          <w:szCs w:val="24"/>
        </w:rPr>
      </w:pPr>
      <w:r>
        <w:rPr>
          <w:rFonts w:ascii="Times New Roman" w:hAnsi="Times New Roman" w:cs="Times New Roman"/>
          <w:szCs w:val="24"/>
        </w:rPr>
        <w:t>1) movement from one way of being to another: transition</w:t>
      </w:r>
    </w:p>
    <w:p w14:paraId="0A48E4E6" w14:textId="5FA1D607" w:rsidR="00A34E0C" w:rsidRDefault="00A34E0C" w:rsidP="00A34E0C">
      <w:pPr>
        <w:ind w:left="630"/>
        <w:rPr>
          <w:rFonts w:ascii="Times New Roman" w:hAnsi="Times New Roman" w:cs="Times New Roman"/>
          <w:szCs w:val="24"/>
        </w:rPr>
      </w:pPr>
      <w:r>
        <w:rPr>
          <w:rFonts w:ascii="Times New Roman" w:hAnsi="Times New Roman" w:cs="Times New Roman"/>
          <w:szCs w:val="24"/>
        </w:rPr>
        <w:t xml:space="preserve">2) </w:t>
      </w:r>
      <w:r w:rsidR="00837424" w:rsidRPr="00A34E0C">
        <w:rPr>
          <w:rFonts w:ascii="Times New Roman" w:hAnsi="Times New Roman" w:cs="Times New Roman"/>
          <w:szCs w:val="24"/>
        </w:rPr>
        <w:t xml:space="preserve">suffering </w:t>
      </w:r>
      <w:r w:rsidR="00131900" w:rsidRPr="00A34E0C">
        <w:rPr>
          <w:rFonts w:ascii="Times New Roman" w:hAnsi="Times New Roman" w:cs="Times New Roman"/>
          <w:szCs w:val="24"/>
        </w:rPr>
        <w:t xml:space="preserve">caused by breaking some </w:t>
      </w:r>
      <w:r>
        <w:rPr>
          <w:rFonts w:ascii="Times New Roman" w:hAnsi="Times New Roman" w:cs="Times New Roman"/>
          <w:szCs w:val="24"/>
        </w:rPr>
        <w:t>sorts</w:t>
      </w:r>
      <w:r w:rsidR="00DC53EE" w:rsidRPr="00A34E0C">
        <w:rPr>
          <w:rFonts w:ascii="Times New Roman" w:hAnsi="Times New Roman" w:cs="Times New Roman"/>
          <w:szCs w:val="24"/>
        </w:rPr>
        <w:t xml:space="preserve"> of </w:t>
      </w:r>
      <w:r w:rsidR="00131900" w:rsidRPr="00A34E0C">
        <w:rPr>
          <w:rFonts w:ascii="Times New Roman" w:hAnsi="Times New Roman" w:cs="Times New Roman"/>
          <w:szCs w:val="24"/>
        </w:rPr>
        <w:t xml:space="preserve">cultural conventions </w:t>
      </w:r>
      <w:r w:rsidR="00DC53EE" w:rsidRPr="00A34E0C">
        <w:rPr>
          <w:rFonts w:ascii="Times New Roman" w:hAnsi="Times New Roman" w:cs="Times New Roman"/>
          <w:szCs w:val="24"/>
        </w:rPr>
        <w:t xml:space="preserve">or social norms </w:t>
      </w:r>
    </w:p>
    <w:p w14:paraId="14CD659C" w14:textId="77777777" w:rsidR="00A34E0C" w:rsidRDefault="00A34E0C" w:rsidP="00A34E0C">
      <w:pPr>
        <w:ind w:left="630"/>
        <w:rPr>
          <w:rFonts w:ascii="Times New Roman" w:hAnsi="Times New Roman" w:cs="Times New Roman"/>
          <w:szCs w:val="24"/>
        </w:rPr>
      </w:pPr>
      <w:r>
        <w:rPr>
          <w:rFonts w:ascii="Times New Roman" w:hAnsi="Times New Roman" w:cs="Times New Roman"/>
          <w:szCs w:val="24"/>
        </w:rPr>
        <w:t xml:space="preserve">3) </w:t>
      </w:r>
      <w:r w:rsidR="00837424" w:rsidRPr="00A34E0C">
        <w:rPr>
          <w:rFonts w:ascii="Times New Roman" w:hAnsi="Times New Roman" w:cs="Times New Roman"/>
          <w:szCs w:val="24"/>
        </w:rPr>
        <w:t>transformation</w:t>
      </w:r>
      <w:r w:rsidR="00BE469B" w:rsidRPr="00A34E0C">
        <w:rPr>
          <w:rFonts w:ascii="Times New Roman" w:hAnsi="Times New Roman" w:cs="Times New Roman"/>
          <w:szCs w:val="24"/>
        </w:rPr>
        <w:t>.</w:t>
      </w:r>
      <w:r w:rsidR="00837424" w:rsidRPr="00A34E0C">
        <w:rPr>
          <w:rFonts w:ascii="Times New Roman" w:hAnsi="Times New Roman" w:cs="Times New Roman"/>
          <w:szCs w:val="24"/>
        </w:rPr>
        <w:t xml:space="preserve"> </w:t>
      </w:r>
    </w:p>
    <w:p w14:paraId="1DE283D5" w14:textId="26BFDFD3" w:rsidR="00D3459C" w:rsidRPr="00A34E0C" w:rsidRDefault="00837424" w:rsidP="00A34E0C">
      <w:pPr>
        <w:rPr>
          <w:rFonts w:ascii="Times New Roman" w:hAnsi="Times New Roman" w:cs="Times New Roman"/>
          <w:szCs w:val="24"/>
        </w:rPr>
      </w:pPr>
      <w:r w:rsidRPr="00A34E0C">
        <w:rPr>
          <w:rFonts w:ascii="Times New Roman" w:hAnsi="Times New Roman" w:cs="Times New Roman"/>
          <w:szCs w:val="24"/>
        </w:rPr>
        <w:t>This week, I would like to consider th</w:t>
      </w:r>
      <w:r w:rsidR="00BE469B" w:rsidRPr="00A34E0C">
        <w:rPr>
          <w:rFonts w:ascii="Times New Roman" w:hAnsi="Times New Roman" w:cs="Times New Roman"/>
          <w:szCs w:val="24"/>
        </w:rPr>
        <w:t>at process</w:t>
      </w:r>
      <w:r w:rsidRPr="00A34E0C">
        <w:rPr>
          <w:rFonts w:ascii="Times New Roman" w:hAnsi="Times New Roman" w:cs="Times New Roman"/>
          <w:szCs w:val="24"/>
        </w:rPr>
        <w:t xml:space="preserve"> from the perspective of our sense of God. In the cruciform life, God not only accomplishes transformation, but in the process </w:t>
      </w:r>
      <w:r w:rsidR="00DC53EE" w:rsidRPr="00A34E0C">
        <w:rPr>
          <w:rFonts w:ascii="Times New Roman" w:hAnsi="Times New Roman" w:cs="Times New Roman"/>
          <w:szCs w:val="24"/>
        </w:rPr>
        <w:t>the</w:t>
      </w:r>
      <w:r w:rsidRPr="00A34E0C">
        <w:rPr>
          <w:rFonts w:ascii="Times New Roman" w:hAnsi="Times New Roman" w:cs="Times New Roman"/>
          <w:szCs w:val="24"/>
        </w:rPr>
        <w:t xml:space="preserve"> sense of God is transformed. </w:t>
      </w:r>
    </w:p>
    <w:p w14:paraId="4A9BBD82" w14:textId="77777777" w:rsidR="00837424" w:rsidRPr="00A34E0C" w:rsidRDefault="00837424" w:rsidP="00A34E0C">
      <w:pPr>
        <w:rPr>
          <w:rFonts w:ascii="Times New Roman" w:hAnsi="Times New Roman" w:cs="Times New Roman"/>
          <w:szCs w:val="24"/>
        </w:rPr>
      </w:pPr>
    </w:p>
    <w:p w14:paraId="48B66CAD" w14:textId="0CFF52E4" w:rsidR="00581CAF" w:rsidRPr="00A34E0C" w:rsidRDefault="00E84D40" w:rsidP="00A34E0C">
      <w:pPr>
        <w:rPr>
          <w:rFonts w:ascii="Times New Roman" w:hAnsi="Times New Roman" w:cs="Times New Roman"/>
          <w:szCs w:val="24"/>
        </w:rPr>
      </w:pPr>
      <w:r w:rsidRPr="00A34E0C">
        <w:rPr>
          <w:rFonts w:ascii="Times New Roman" w:hAnsi="Times New Roman" w:cs="Times New Roman"/>
          <w:szCs w:val="24"/>
        </w:rPr>
        <w:t xml:space="preserve">The </w:t>
      </w:r>
      <w:r w:rsidR="008521EA" w:rsidRPr="00A34E0C">
        <w:rPr>
          <w:rFonts w:ascii="Times New Roman" w:hAnsi="Times New Roman" w:cs="Times New Roman"/>
          <w:szCs w:val="24"/>
        </w:rPr>
        <w:t xml:space="preserve">true </w:t>
      </w:r>
      <w:r w:rsidRPr="00A34E0C">
        <w:rPr>
          <w:rFonts w:ascii="Times New Roman" w:hAnsi="Times New Roman" w:cs="Times New Roman"/>
          <w:szCs w:val="24"/>
        </w:rPr>
        <w:t xml:space="preserve">story </w:t>
      </w:r>
      <w:r w:rsidR="00F030D7" w:rsidRPr="00A34E0C">
        <w:rPr>
          <w:rFonts w:ascii="Times New Roman" w:hAnsi="Times New Roman" w:cs="Times New Roman"/>
          <w:szCs w:val="24"/>
        </w:rPr>
        <w:t>I’m telling</w:t>
      </w:r>
      <w:r w:rsidR="00131900" w:rsidRPr="00A34E0C">
        <w:rPr>
          <w:rFonts w:ascii="Times New Roman" w:hAnsi="Times New Roman" w:cs="Times New Roman"/>
          <w:szCs w:val="24"/>
        </w:rPr>
        <w:t xml:space="preserve"> now is </w:t>
      </w:r>
      <w:r w:rsidRPr="00A34E0C">
        <w:rPr>
          <w:rFonts w:ascii="Times New Roman" w:hAnsi="Times New Roman" w:cs="Times New Roman"/>
          <w:szCs w:val="24"/>
        </w:rPr>
        <w:t>one I first encountered through a play presented by Bottletree productions, w</w:t>
      </w:r>
      <w:r w:rsidR="008521EA" w:rsidRPr="00A34E0C">
        <w:rPr>
          <w:rFonts w:ascii="Times New Roman" w:hAnsi="Times New Roman" w:cs="Times New Roman"/>
          <w:szCs w:val="24"/>
        </w:rPr>
        <w:t xml:space="preserve">ho rent space from your church: </w:t>
      </w:r>
      <w:r w:rsidRPr="00A34E0C">
        <w:rPr>
          <w:rFonts w:ascii="Times New Roman" w:hAnsi="Times New Roman" w:cs="Times New Roman"/>
          <w:szCs w:val="24"/>
        </w:rPr>
        <w:t>W</w:t>
      </w:r>
      <w:r w:rsidR="00DF1B01" w:rsidRPr="00A34E0C">
        <w:rPr>
          <w:rFonts w:ascii="Times New Roman" w:hAnsi="Times New Roman" w:cs="Times New Roman"/>
          <w:szCs w:val="24"/>
        </w:rPr>
        <w:t xml:space="preserve">hen he </w:t>
      </w:r>
      <w:r w:rsidR="008521EA" w:rsidRPr="00A34E0C">
        <w:rPr>
          <w:rFonts w:ascii="Times New Roman" w:hAnsi="Times New Roman" w:cs="Times New Roman"/>
          <w:szCs w:val="24"/>
        </w:rPr>
        <w:t xml:space="preserve">was </w:t>
      </w:r>
      <w:r w:rsidR="00DF1B01" w:rsidRPr="00A34E0C">
        <w:rPr>
          <w:rFonts w:ascii="Times New Roman" w:hAnsi="Times New Roman" w:cs="Times New Roman"/>
          <w:szCs w:val="24"/>
        </w:rPr>
        <w:t xml:space="preserve">18 years old, Josiah Henson, who had born into slavery in the state of Maryland, went to church for the first time in his life. </w:t>
      </w:r>
      <w:r w:rsidR="000F409A" w:rsidRPr="00A34E0C">
        <w:rPr>
          <w:rFonts w:ascii="Times New Roman" w:hAnsi="Times New Roman" w:cs="Times New Roman"/>
          <w:szCs w:val="24"/>
        </w:rPr>
        <w:t xml:space="preserve">The year was 1807. </w:t>
      </w:r>
      <w:r w:rsidR="00DF1B01" w:rsidRPr="00A34E0C">
        <w:rPr>
          <w:rFonts w:ascii="Times New Roman" w:hAnsi="Times New Roman" w:cs="Times New Roman"/>
          <w:szCs w:val="24"/>
        </w:rPr>
        <w:t>He knew nothing about Christianity, except for the fact that his mother had taught him the Lord’s prayer. The preacher spoke on Hebrews 2:9</w:t>
      </w:r>
      <w:r w:rsidR="00F030D7" w:rsidRPr="00A34E0C">
        <w:rPr>
          <w:rFonts w:ascii="Times New Roman" w:hAnsi="Times New Roman" w:cs="Times New Roman"/>
          <w:szCs w:val="24"/>
        </w:rPr>
        <w:t xml:space="preserve"> (using</w:t>
      </w:r>
      <w:r w:rsidR="00DC53EE" w:rsidRPr="00A34E0C">
        <w:rPr>
          <w:rFonts w:ascii="Times New Roman" w:hAnsi="Times New Roman" w:cs="Times New Roman"/>
          <w:szCs w:val="24"/>
        </w:rPr>
        <w:t>,</w:t>
      </w:r>
      <w:r w:rsidR="00F030D7" w:rsidRPr="00A34E0C">
        <w:rPr>
          <w:rFonts w:ascii="Times New Roman" w:hAnsi="Times New Roman" w:cs="Times New Roman"/>
          <w:szCs w:val="24"/>
        </w:rPr>
        <w:t xml:space="preserve"> of course, the King James version)</w:t>
      </w:r>
      <w:r w:rsidR="00DF1B01" w:rsidRPr="00A34E0C">
        <w:rPr>
          <w:rFonts w:ascii="Times New Roman" w:hAnsi="Times New Roman" w:cs="Times New Roman"/>
          <w:szCs w:val="24"/>
        </w:rPr>
        <w:t>, “That he, by the grace of God should taste death</w:t>
      </w:r>
      <w:r w:rsidR="008521EA" w:rsidRPr="00A34E0C">
        <w:rPr>
          <w:rFonts w:ascii="Times New Roman" w:hAnsi="Times New Roman" w:cs="Times New Roman"/>
          <w:szCs w:val="24"/>
        </w:rPr>
        <w:t xml:space="preserve"> for every man.” In his memoirs</w:t>
      </w:r>
      <w:r w:rsidR="00DF1B01" w:rsidRPr="00A34E0C">
        <w:rPr>
          <w:rFonts w:ascii="Times New Roman" w:hAnsi="Times New Roman" w:cs="Times New Roman"/>
          <w:szCs w:val="24"/>
        </w:rPr>
        <w:t xml:space="preserve"> Henson writes</w:t>
      </w:r>
      <w:r w:rsidR="008521EA" w:rsidRPr="00A34E0C">
        <w:rPr>
          <w:rFonts w:ascii="Times New Roman" w:hAnsi="Times New Roman" w:cs="Times New Roman"/>
          <w:szCs w:val="24"/>
        </w:rPr>
        <w:t>,</w:t>
      </w:r>
      <w:r w:rsidR="00DF1B01" w:rsidRPr="00A34E0C">
        <w:rPr>
          <w:rFonts w:ascii="Times New Roman" w:hAnsi="Times New Roman" w:cs="Times New Roman"/>
          <w:szCs w:val="24"/>
        </w:rPr>
        <w:t xml:space="preserve"> </w:t>
      </w:r>
    </w:p>
    <w:p w14:paraId="19740370" w14:textId="77777777" w:rsidR="00DF1B01" w:rsidRPr="00A34E0C" w:rsidRDefault="00DF1B01" w:rsidP="00A34E0C">
      <w:pPr>
        <w:rPr>
          <w:rFonts w:ascii="Times New Roman" w:hAnsi="Times New Roman" w:cs="Times New Roman"/>
          <w:szCs w:val="24"/>
        </w:rPr>
      </w:pPr>
    </w:p>
    <w:p w14:paraId="12B4AA52" w14:textId="77777777" w:rsidR="00DF1B01" w:rsidRPr="00A34E0C" w:rsidRDefault="00DF1B01" w:rsidP="00A34E0C">
      <w:pPr>
        <w:ind w:left="1440"/>
        <w:rPr>
          <w:rFonts w:ascii="Times New Roman" w:hAnsi="Times New Roman" w:cs="Times New Roman"/>
          <w:szCs w:val="24"/>
        </w:rPr>
      </w:pPr>
      <w:r w:rsidRPr="00A34E0C">
        <w:rPr>
          <w:rFonts w:ascii="Times New Roman" w:hAnsi="Times New Roman" w:cs="Times New Roman"/>
          <w:szCs w:val="24"/>
        </w:rPr>
        <w:t>I was wonderfully impressed…with the use which the preacher made of the last words of the text, “</w:t>
      </w:r>
      <w:r w:rsidRPr="00A34E0C">
        <w:rPr>
          <w:rFonts w:ascii="Times New Roman" w:hAnsi="Times New Roman" w:cs="Times New Roman"/>
          <w:i/>
          <w:szCs w:val="24"/>
        </w:rPr>
        <w:t xml:space="preserve">for every man.” </w:t>
      </w:r>
      <w:r w:rsidRPr="00A34E0C">
        <w:rPr>
          <w:rFonts w:ascii="Times New Roman" w:hAnsi="Times New Roman" w:cs="Times New Roman"/>
          <w:szCs w:val="24"/>
        </w:rPr>
        <w:t xml:space="preserve">He said that the death of Christ was not designed for the benefit of a select few only, but for the salvation of the whole world, for the bond as well as the free; and he dwelt on the glad tidings of the Gospel to the poor, the persecuted, and the distressed, its deliverance to the captive, and the liberty wherewith Christ has made us free, till my heart burned within me and I was in a state of the greatest excitement at the thought that such a being as Jesus Christ had been described should have died for me—for </w:t>
      </w:r>
      <w:r w:rsidRPr="00A34E0C">
        <w:rPr>
          <w:rFonts w:ascii="Times New Roman" w:hAnsi="Times New Roman" w:cs="Times New Roman"/>
          <w:i/>
          <w:szCs w:val="24"/>
        </w:rPr>
        <w:t>me</w:t>
      </w:r>
      <w:r w:rsidRPr="00A34E0C">
        <w:rPr>
          <w:rFonts w:ascii="Times New Roman" w:hAnsi="Times New Roman" w:cs="Times New Roman"/>
          <w:szCs w:val="24"/>
        </w:rPr>
        <w:t xml:space="preserve"> among the rest—a poor, despised, abused slave, who was thought by his fellow creatures fit for nothing but unrequited toil and ignorance, for mental and bodily degradation.</w:t>
      </w:r>
      <w:r w:rsidR="0042183A" w:rsidRPr="00A34E0C">
        <w:rPr>
          <w:rStyle w:val="FootnoteReference"/>
          <w:rFonts w:ascii="Times New Roman" w:hAnsi="Times New Roman" w:cs="Times New Roman"/>
          <w:szCs w:val="24"/>
        </w:rPr>
        <w:footnoteReference w:id="1"/>
      </w:r>
    </w:p>
    <w:p w14:paraId="37F6BBF8" w14:textId="77777777" w:rsidR="000F409A" w:rsidRPr="00A34E0C" w:rsidRDefault="000F409A" w:rsidP="00A34E0C">
      <w:pPr>
        <w:rPr>
          <w:rFonts w:ascii="Times New Roman" w:hAnsi="Times New Roman" w:cs="Times New Roman"/>
          <w:szCs w:val="24"/>
        </w:rPr>
      </w:pPr>
    </w:p>
    <w:p w14:paraId="0F95EB12" w14:textId="0237E521" w:rsidR="000D317D" w:rsidRPr="00A34E0C" w:rsidRDefault="000F409A" w:rsidP="00A34E0C">
      <w:pPr>
        <w:rPr>
          <w:rFonts w:ascii="Times New Roman" w:hAnsi="Times New Roman" w:cs="Times New Roman"/>
          <w:szCs w:val="24"/>
        </w:rPr>
      </w:pPr>
      <w:r w:rsidRPr="00A34E0C">
        <w:rPr>
          <w:rFonts w:ascii="Times New Roman" w:hAnsi="Times New Roman" w:cs="Times New Roman"/>
          <w:szCs w:val="24"/>
        </w:rPr>
        <w:t>Henson goes on to say, “I date my conversion from that day, and my awakening to a new life—a consciousness of superior powers and destiny to anything I had conceived of before…glimmerings of light from another world</w:t>
      </w:r>
      <w:r w:rsidR="00775B31">
        <w:rPr>
          <w:rFonts w:ascii="Times New Roman" w:hAnsi="Times New Roman" w:cs="Times New Roman"/>
          <w:szCs w:val="24"/>
        </w:rPr>
        <w:t>…</w:t>
      </w:r>
      <w:r w:rsidRPr="00A34E0C">
        <w:rPr>
          <w:rFonts w:ascii="Times New Roman" w:hAnsi="Times New Roman" w:cs="Times New Roman"/>
          <w:szCs w:val="24"/>
        </w:rPr>
        <w:t>had reached my own eye.”</w:t>
      </w:r>
      <w:r w:rsidR="0042183A" w:rsidRPr="00A34E0C">
        <w:rPr>
          <w:rStyle w:val="FootnoteReference"/>
          <w:rFonts w:ascii="Times New Roman" w:hAnsi="Times New Roman" w:cs="Times New Roman"/>
          <w:szCs w:val="24"/>
        </w:rPr>
        <w:footnoteReference w:id="2"/>
      </w:r>
      <w:r w:rsidR="000D317D" w:rsidRPr="00A34E0C">
        <w:rPr>
          <w:rFonts w:ascii="Times New Roman" w:hAnsi="Times New Roman" w:cs="Times New Roman"/>
          <w:szCs w:val="24"/>
        </w:rPr>
        <w:t xml:space="preserve"> </w:t>
      </w:r>
    </w:p>
    <w:p w14:paraId="0567BA14" w14:textId="77777777" w:rsidR="000D317D" w:rsidRPr="00A34E0C" w:rsidRDefault="000D317D" w:rsidP="00A34E0C">
      <w:pPr>
        <w:rPr>
          <w:rFonts w:ascii="Times New Roman" w:hAnsi="Times New Roman" w:cs="Times New Roman"/>
          <w:szCs w:val="24"/>
        </w:rPr>
      </w:pPr>
    </w:p>
    <w:p w14:paraId="775A4F01" w14:textId="005E968A" w:rsidR="000F409A" w:rsidRPr="00A34E0C" w:rsidRDefault="000D317D" w:rsidP="00A34E0C">
      <w:pPr>
        <w:rPr>
          <w:rFonts w:ascii="Times New Roman" w:hAnsi="Times New Roman" w:cs="Times New Roman"/>
          <w:szCs w:val="24"/>
        </w:rPr>
      </w:pPr>
      <w:r w:rsidRPr="00A34E0C">
        <w:rPr>
          <w:rFonts w:ascii="Times New Roman" w:hAnsi="Times New Roman" w:cs="Times New Roman"/>
          <w:szCs w:val="24"/>
        </w:rPr>
        <w:lastRenderedPageBreak/>
        <w:t>W</w:t>
      </w:r>
      <w:r w:rsidR="008521EA" w:rsidRPr="00A34E0C">
        <w:rPr>
          <w:rFonts w:ascii="Times New Roman" w:hAnsi="Times New Roman" w:cs="Times New Roman"/>
          <w:szCs w:val="24"/>
        </w:rPr>
        <w:t>hat did Josiah Henson discover o</w:t>
      </w:r>
      <w:r w:rsidRPr="00A34E0C">
        <w:rPr>
          <w:rFonts w:ascii="Times New Roman" w:hAnsi="Times New Roman" w:cs="Times New Roman"/>
          <w:szCs w:val="24"/>
        </w:rPr>
        <w:t>n that fateful Sunday morning? I suggest that he discovered a vision of a God-</w:t>
      </w:r>
      <w:r w:rsidR="00CC5160" w:rsidRPr="00A34E0C">
        <w:rPr>
          <w:rFonts w:ascii="Times New Roman" w:hAnsi="Times New Roman" w:cs="Times New Roman"/>
          <w:szCs w:val="24"/>
        </w:rPr>
        <w:t>B</w:t>
      </w:r>
      <w:r w:rsidRPr="00A34E0C">
        <w:rPr>
          <w:rFonts w:ascii="Times New Roman" w:hAnsi="Times New Roman" w:cs="Times New Roman"/>
          <w:szCs w:val="24"/>
        </w:rPr>
        <w:t>eyond.</w:t>
      </w:r>
      <w:r w:rsidR="00FE10F3">
        <w:rPr>
          <w:rStyle w:val="FootnoteReference"/>
          <w:rFonts w:ascii="Times New Roman" w:hAnsi="Times New Roman" w:cs="Times New Roman"/>
          <w:szCs w:val="24"/>
        </w:rPr>
        <w:footnoteReference w:id="3"/>
      </w:r>
      <w:r w:rsidRPr="00A34E0C">
        <w:rPr>
          <w:rFonts w:ascii="Times New Roman" w:hAnsi="Times New Roman" w:cs="Times New Roman"/>
          <w:szCs w:val="24"/>
        </w:rPr>
        <w:t xml:space="preserve"> A God beyond the confines of his imagination, shackled as they were by the </w:t>
      </w:r>
      <w:r w:rsidR="008521EA" w:rsidRPr="00A34E0C">
        <w:rPr>
          <w:rFonts w:ascii="Times New Roman" w:hAnsi="Times New Roman" w:cs="Times New Roman"/>
          <w:szCs w:val="24"/>
        </w:rPr>
        <w:t>ideology</w:t>
      </w:r>
      <w:r w:rsidRPr="00A34E0C">
        <w:rPr>
          <w:rFonts w:ascii="Times New Roman" w:hAnsi="Times New Roman" w:cs="Times New Roman"/>
          <w:szCs w:val="24"/>
        </w:rPr>
        <w:t xml:space="preserve"> of slavery. A God beyond the reach of slaveholders and plantation owners</w:t>
      </w:r>
      <w:r w:rsidR="00EA5AC4" w:rsidRPr="00A34E0C">
        <w:rPr>
          <w:rFonts w:ascii="Times New Roman" w:hAnsi="Times New Roman" w:cs="Times New Roman"/>
          <w:szCs w:val="24"/>
        </w:rPr>
        <w:t xml:space="preserve"> and </w:t>
      </w:r>
      <w:r w:rsidR="00131900" w:rsidRPr="00A34E0C">
        <w:rPr>
          <w:rFonts w:ascii="Times New Roman" w:hAnsi="Times New Roman" w:cs="Times New Roman"/>
          <w:szCs w:val="24"/>
        </w:rPr>
        <w:t xml:space="preserve">the life </w:t>
      </w:r>
      <w:r w:rsidR="00EA5AC4" w:rsidRPr="00A34E0C">
        <w:rPr>
          <w:rFonts w:ascii="Times New Roman" w:hAnsi="Times New Roman" w:cs="Times New Roman"/>
          <w:szCs w:val="24"/>
        </w:rPr>
        <w:t>they said</w:t>
      </w:r>
      <w:r w:rsidRPr="00A34E0C">
        <w:rPr>
          <w:rFonts w:ascii="Times New Roman" w:hAnsi="Times New Roman" w:cs="Times New Roman"/>
          <w:szCs w:val="24"/>
        </w:rPr>
        <w:t xml:space="preserve"> was possible for a slave.</w:t>
      </w:r>
    </w:p>
    <w:p w14:paraId="5E95CCFA" w14:textId="77777777" w:rsidR="000D317D" w:rsidRPr="00A34E0C" w:rsidRDefault="000D317D" w:rsidP="00A34E0C">
      <w:pPr>
        <w:rPr>
          <w:rFonts w:ascii="Times New Roman" w:hAnsi="Times New Roman" w:cs="Times New Roman"/>
          <w:szCs w:val="24"/>
        </w:rPr>
      </w:pPr>
      <w:r w:rsidRPr="00A34E0C">
        <w:rPr>
          <w:rFonts w:ascii="Times New Roman" w:hAnsi="Times New Roman" w:cs="Times New Roman"/>
          <w:szCs w:val="24"/>
        </w:rPr>
        <w:t xml:space="preserve"> </w:t>
      </w:r>
    </w:p>
    <w:p w14:paraId="33E57726" w14:textId="3DA375D6" w:rsidR="000D317D" w:rsidRPr="00A34E0C" w:rsidRDefault="000D317D" w:rsidP="00A34E0C">
      <w:pPr>
        <w:rPr>
          <w:rFonts w:ascii="Times New Roman" w:hAnsi="Times New Roman" w:cs="Times New Roman"/>
          <w:szCs w:val="24"/>
        </w:rPr>
      </w:pPr>
      <w:r w:rsidRPr="00A34E0C">
        <w:rPr>
          <w:rFonts w:ascii="Times New Roman" w:hAnsi="Times New Roman" w:cs="Times New Roman"/>
          <w:szCs w:val="24"/>
        </w:rPr>
        <w:t>Henson</w:t>
      </w:r>
      <w:r w:rsidR="00131900" w:rsidRPr="00A34E0C">
        <w:rPr>
          <w:rFonts w:ascii="Times New Roman" w:hAnsi="Times New Roman" w:cs="Times New Roman"/>
          <w:szCs w:val="24"/>
        </w:rPr>
        <w:t xml:space="preserve"> actually</w:t>
      </w:r>
      <w:r w:rsidRPr="00A34E0C">
        <w:rPr>
          <w:rFonts w:ascii="Times New Roman" w:hAnsi="Times New Roman" w:cs="Times New Roman"/>
          <w:szCs w:val="24"/>
        </w:rPr>
        <w:t xml:space="preserve"> lived his own version of the cruciform life. Eventually, </w:t>
      </w:r>
      <w:r w:rsidR="008521EA" w:rsidRPr="00A34E0C">
        <w:rPr>
          <w:rFonts w:ascii="Times New Roman" w:hAnsi="Times New Roman" w:cs="Times New Roman"/>
          <w:szCs w:val="24"/>
        </w:rPr>
        <w:t>he</w:t>
      </w:r>
      <w:r w:rsidR="00EA5AC4" w:rsidRPr="00A34E0C">
        <w:rPr>
          <w:rFonts w:ascii="Times New Roman" w:hAnsi="Times New Roman" w:cs="Times New Roman"/>
          <w:szCs w:val="24"/>
        </w:rPr>
        <w:t xml:space="preserve"> </w:t>
      </w:r>
      <w:r w:rsidRPr="00A34E0C">
        <w:rPr>
          <w:rFonts w:ascii="Times New Roman" w:hAnsi="Times New Roman" w:cs="Times New Roman"/>
          <w:szCs w:val="24"/>
        </w:rPr>
        <w:t xml:space="preserve">and his family would escape the cruel bonds of slavery and make their way to Canada. Transition. </w:t>
      </w:r>
      <w:r w:rsidR="008521EA" w:rsidRPr="00A34E0C">
        <w:rPr>
          <w:rFonts w:ascii="Times New Roman" w:hAnsi="Times New Roman" w:cs="Times New Roman"/>
          <w:szCs w:val="24"/>
        </w:rPr>
        <w:t>N</w:t>
      </w:r>
      <w:r w:rsidRPr="00A34E0C">
        <w:rPr>
          <w:rFonts w:ascii="Times New Roman" w:hAnsi="Times New Roman" w:cs="Times New Roman"/>
          <w:szCs w:val="24"/>
        </w:rPr>
        <w:t xml:space="preserve">ot only </w:t>
      </w:r>
      <w:r w:rsidR="008521EA" w:rsidRPr="00A34E0C">
        <w:rPr>
          <w:rFonts w:ascii="Times New Roman" w:hAnsi="Times New Roman" w:cs="Times New Roman"/>
          <w:szCs w:val="24"/>
        </w:rPr>
        <w:t>did he flee</w:t>
      </w:r>
      <w:r w:rsidRPr="00A34E0C">
        <w:rPr>
          <w:rFonts w:ascii="Times New Roman" w:hAnsi="Times New Roman" w:cs="Times New Roman"/>
          <w:szCs w:val="24"/>
        </w:rPr>
        <w:t xml:space="preserve"> unlawfully as a slave; he boasts of having helped more than 100 people escape the same fate</w:t>
      </w:r>
      <w:r w:rsidR="000E22B5" w:rsidRPr="00A34E0C">
        <w:rPr>
          <w:rFonts w:ascii="Times New Roman" w:hAnsi="Times New Roman" w:cs="Times New Roman"/>
          <w:szCs w:val="24"/>
        </w:rPr>
        <w:t xml:space="preserve">—often under perilous circumstances. Suffering </w:t>
      </w:r>
      <w:r w:rsidR="00131900" w:rsidRPr="00A34E0C">
        <w:rPr>
          <w:rFonts w:ascii="Times New Roman" w:hAnsi="Times New Roman" w:cs="Times New Roman"/>
          <w:szCs w:val="24"/>
        </w:rPr>
        <w:t>brought about by breaking cultural conventions</w:t>
      </w:r>
      <w:r w:rsidRPr="00A34E0C">
        <w:rPr>
          <w:rFonts w:ascii="Times New Roman" w:hAnsi="Times New Roman" w:cs="Times New Roman"/>
          <w:szCs w:val="24"/>
        </w:rPr>
        <w:t xml:space="preserve">. But he did not come to Canada </w:t>
      </w:r>
      <w:r w:rsidR="008521EA" w:rsidRPr="00A34E0C">
        <w:rPr>
          <w:rFonts w:ascii="Times New Roman" w:hAnsi="Times New Roman" w:cs="Times New Roman"/>
          <w:szCs w:val="24"/>
        </w:rPr>
        <w:t>o</w:t>
      </w:r>
      <w:r w:rsidRPr="00A34E0C">
        <w:rPr>
          <w:rFonts w:ascii="Times New Roman" w:hAnsi="Times New Roman" w:cs="Times New Roman"/>
          <w:szCs w:val="24"/>
        </w:rPr>
        <w:t xml:space="preserve">nly </w:t>
      </w:r>
      <w:r w:rsidR="008521EA" w:rsidRPr="00A34E0C">
        <w:rPr>
          <w:rFonts w:ascii="Times New Roman" w:hAnsi="Times New Roman" w:cs="Times New Roman"/>
          <w:szCs w:val="24"/>
        </w:rPr>
        <w:t xml:space="preserve">to enjoy freedom; </w:t>
      </w:r>
      <w:r w:rsidRPr="00A34E0C">
        <w:rPr>
          <w:rFonts w:ascii="Times New Roman" w:hAnsi="Times New Roman" w:cs="Times New Roman"/>
          <w:szCs w:val="24"/>
        </w:rPr>
        <w:t>he worked tirelessly t</w:t>
      </w:r>
      <w:r w:rsidR="0042183A" w:rsidRPr="00A34E0C">
        <w:rPr>
          <w:rFonts w:ascii="Times New Roman" w:hAnsi="Times New Roman" w:cs="Times New Roman"/>
          <w:szCs w:val="24"/>
        </w:rPr>
        <w:t xml:space="preserve">o improve the lot of </w:t>
      </w:r>
      <w:r w:rsidR="008521EA" w:rsidRPr="00A34E0C">
        <w:rPr>
          <w:rFonts w:ascii="Times New Roman" w:hAnsi="Times New Roman" w:cs="Times New Roman"/>
          <w:szCs w:val="24"/>
        </w:rPr>
        <w:t>his fellow-ex slaves</w:t>
      </w:r>
      <w:r w:rsidR="0042183A" w:rsidRPr="00A34E0C">
        <w:rPr>
          <w:rFonts w:ascii="Times New Roman" w:hAnsi="Times New Roman" w:cs="Times New Roman"/>
          <w:szCs w:val="24"/>
        </w:rPr>
        <w:t xml:space="preserve">, eventually </w:t>
      </w:r>
      <w:r w:rsidR="003D3BD2" w:rsidRPr="00A34E0C">
        <w:rPr>
          <w:rFonts w:ascii="Times New Roman" w:hAnsi="Times New Roman" w:cs="Times New Roman"/>
          <w:szCs w:val="24"/>
        </w:rPr>
        <w:t xml:space="preserve">even </w:t>
      </w:r>
      <w:r w:rsidR="0042183A" w:rsidRPr="00A34E0C">
        <w:rPr>
          <w:rFonts w:ascii="Times New Roman" w:hAnsi="Times New Roman" w:cs="Times New Roman"/>
          <w:szCs w:val="24"/>
        </w:rPr>
        <w:t>founding a school for their children</w:t>
      </w:r>
      <w:r w:rsidR="00F030D7" w:rsidRPr="00A34E0C">
        <w:rPr>
          <w:rFonts w:ascii="Times New Roman" w:hAnsi="Times New Roman" w:cs="Times New Roman"/>
          <w:szCs w:val="24"/>
        </w:rPr>
        <w:t>—</w:t>
      </w:r>
      <w:r w:rsidR="00131900" w:rsidRPr="00A34E0C">
        <w:rPr>
          <w:rFonts w:ascii="Times New Roman" w:hAnsi="Times New Roman" w:cs="Times New Roman"/>
          <w:szCs w:val="24"/>
        </w:rPr>
        <w:t xml:space="preserve">a revolutionary step for a group </w:t>
      </w:r>
      <w:r w:rsidR="00F030D7" w:rsidRPr="00A34E0C">
        <w:rPr>
          <w:rFonts w:ascii="Times New Roman" w:hAnsi="Times New Roman" w:cs="Times New Roman"/>
          <w:szCs w:val="24"/>
        </w:rPr>
        <w:t>that</w:t>
      </w:r>
      <w:r w:rsidR="00131900" w:rsidRPr="00A34E0C">
        <w:rPr>
          <w:rFonts w:ascii="Times New Roman" w:hAnsi="Times New Roman" w:cs="Times New Roman"/>
          <w:szCs w:val="24"/>
        </w:rPr>
        <w:t xml:space="preserve"> had forbidden to learn to read.</w:t>
      </w:r>
      <w:r w:rsidR="0042183A" w:rsidRPr="00A34E0C">
        <w:rPr>
          <w:rFonts w:ascii="Times New Roman" w:hAnsi="Times New Roman" w:cs="Times New Roman"/>
          <w:szCs w:val="24"/>
        </w:rPr>
        <w:t xml:space="preserve"> Transformation. </w:t>
      </w:r>
    </w:p>
    <w:p w14:paraId="0827A714" w14:textId="77777777" w:rsidR="00D3459C" w:rsidRPr="00A34E0C" w:rsidRDefault="00D3459C" w:rsidP="00A34E0C">
      <w:pPr>
        <w:rPr>
          <w:rFonts w:ascii="Times New Roman" w:hAnsi="Times New Roman" w:cs="Times New Roman"/>
          <w:szCs w:val="24"/>
        </w:rPr>
      </w:pPr>
    </w:p>
    <w:p w14:paraId="76B28638" w14:textId="2524B9F2" w:rsidR="003D3BD2" w:rsidRPr="00A34E0C" w:rsidRDefault="000E22B5" w:rsidP="00A34E0C">
      <w:pPr>
        <w:rPr>
          <w:rFonts w:ascii="Times New Roman" w:hAnsi="Times New Roman" w:cs="Times New Roman"/>
          <w:szCs w:val="24"/>
        </w:rPr>
      </w:pPr>
      <w:r w:rsidRPr="00A34E0C">
        <w:rPr>
          <w:rFonts w:ascii="Times New Roman" w:hAnsi="Times New Roman" w:cs="Times New Roman"/>
          <w:szCs w:val="24"/>
        </w:rPr>
        <w:t xml:space="preserve">We can see a similar set of conditions in </w:t>
      </w:r>
      <w:r w:rsidR="008521EA" w:rsidRPr="00A34E0C">
        <w:rPr>
          <w:rFonts w:ascii="Times New Roman" w:hAnsi="Times New Roman" w:cs="Times New Roman"/>
          <w:szCs w:val="24"/>
        </w:rPr>
        <w:t>ou</w:t>
      </w:r>
      <w:r w:rsidR="00131900" w:rsidRPr="00A34E0C">
        <w:rPr>
          <w:rFonts w:ascii="Times New Roman" w:hAnsi="Times New Roman" w:cs="Times New Roman"/>
          <w:szCs w:val="24"/>
        </w:rPr>
        <w:t>r</w:t>
      </w:r>
      <w:r w:rsidR="008521EA" w:rsidRPr="00A34E0C">
        <w:rPr>
          <w:rFonts w:ascii="Times New Roman" w:hAnsi="Times New Roman" w:cs="Times New Roman"/>
          <w:szCs w:val="24"/>
        </w:rPr>
        <w:t xml:space="preserve"> reading from Exodus. </w:t>
      </w:r>
      <w:r w:rsidR="003D3BD2" w:rsidRPr="00A34E0C">
        <w:rPr>
          <w:rFonts w:ascii="Times New Roman" w:hAnsi="Times New Roman" w:cs="Times New Roman"/>
          <w:szCs w:val="24"/>
        </w:rPr>
        <w:t xml:space="preserve">Here also we are confronted with the cruelties of slavery; but here also we find the hope of resurrection. </w:t>
      </w:r>
      <w:r w:rsidR="00F030D7" w:rsidRPr="00A34E0C">
        <w:rPr>
          <w:rFonts w:ascii="Times New Roman" w:hAnsi="Times New Roman" w:cs="Times New Roman"/>
          <w:szCs w:val="24"/>
        </w:rPr>
        <w:t>In the case of Moses, though he was o</w:t>
      </w:r>
      <w:r w:rsidR="003D3BD2" w:rsidRPr="00A34E0C">
        <w:rPr>
          <w:rFonts w:ascii="Times New Roman" w:hAnsi="Times New Roman" w:cs="Times New Roman"/>
          <w:szCs w:val="24"/>
        </w:rPr>
        <w:t xml:space="preserve">nce a prince of Egypt, his history of crime and rebellion has reduced him to the status of a nomadic shepherd </w:t>
      </w:r>
      <w:r w:rsidR="00F030D7" w:rsidRPr="00A34E0C">
        <w:rPr>
          <w:rFonts w:ascii="Times New Roman" w:hAnsi="Times New Roman" w:cs="Times New Roman"/>
          <w:szCs w:val="24"/>
        </w:rPr>
        <w:t>in</w:t>
      </w:r>
      <w:r w:rsidR="003D3BD2" w:rsidRPr="00A34E0C">
        <w:rPr>
          <w:rFonts w:ascii="Times New Roman" w:hAnsi="Times New Roman" w:cs="Times New Roman"/>
          <w:szCs w:val="24"/>
        </w:rPr>
        <w:t xml:space="preserve"> the desert. But Moses </w:t>
      </w:r>
      <w:r w:rsidR="0061347E">
        <w:rPr>
          <w:rFonts w:ascii="Times New Roman" w:hAnsi="Times New Roman" w:cs="Times New Roman"/>
          <w:szCs w:val="24"/>
        </w:rPr>
        <w:t>wa</w:t>
      </w:r>
      <w:r w:rsidR="003D3BD2" w:rsidRPr="00A34E0C">
        <w:rPr>
          <w:rFonts w:ascii="Times New Roman" w:hAnsi="Times New Roman" w:cs="Times New Roman"/>
          <w:szCs w:val="24"/>
        </w:rPr>
        <w:t xml:space="preserve">s about to undergo an amazing transformation. </w:t>
      </w:r>
      <w:r w:rsidR="00DC53EE" w:rsidRPr="00A34E0C">
        <w:rPr>
          <w:rFonts w:ascii="Times New Roman" w:hAnsi="Times New Roman" w:cs="Times New Roman"/>
          <w:szCs w:val="24"/>
        </w:rPr>
        <w:t xml:space="preserve">Like Henson, </w:t>
      </w:r>
      <w:r w:rsidR="00D120AC" w:rsidRPr="00A34E0C">
        <w:rPr>
          <w:rFonts w:ascii="Times New Roman" w:hAnsi="Times New Roman" w:cs="Times New Roman"/>
          <w:szCs w:val="24"/>
        </w:rPr>
        <w:t>g</w:t>
      </w:r>
      <w:r w:rsidR="00DC53EE" w:rsidRPr="00A34E0C">
        <w:rPr>
          <w:rFonts w:ascii="Times New Roman" w:hAnsi="Times New Roman" w:cs="Times New Roman"/>
          <w:szCs w:val="24"/>
        </w:rPr>
        <w:t>limmerings of light from another world</w:t>
      </w:r>
      <w:r w:rsidR="00D120AC" w:rsidRPr="00A34E0C">
        <w:rPr>
          <w:rFonts w:ascii="Times New Roman" w:hAnsi="Times New Roman" w:cs="Times New Roman"/>
          <w:szCs w:val="24"/>
        </w:rPr>
        <w:t xml:space="preserve"> reached his eye</w:t>
      </w:r>
      <w:r w:rsidR="00DC53EE" w:rsidRPr="00A34E0C">
        <w:rPr>
          <w:rFonts w:ascii="Times New Roman" w:hAnsi="Times New Roman" w:cs="Times New Roman"/>
          <w:szCs w:val="24"/>
        </w:rPr>
        <w:t>.</w:t>
      </w:r>
      <w:r w:rsidR="00D120AC" w:rsidRPr="00A34E0C">
        <w:rPr>
          <w:rFonts w:ascii="Times New Roman" w:hAnsi="Times New Roman" w:cs="Times New Roman"/>
          <w:szCs w:val="24"/>
        </w:rPr>
        <w:t xml:space="preserve"> </w:t>
      </w:r>
      <w:r w:rsidR="003D3BD2" w:rsidRPr="00A34E0C">
        <w:rPr>
          <w:rFonts w:ascii="Times New Roman" w:hAnsi="Times New Roman" w:cs="Times New Roman"/>
          <w:szCs w:val="24"/>
        </w:rPr>
        <w:t xml:space="preserve">Confronted by the vision of the burning bush, he </w:t>
      </w:r>
      <w:r w:rsidR="00D120AC" w:rsidRPr="00A34E0C">
        <w:rPr>
          <w:rFonts w:ascii="Times New Roman" w:hAnsi="Times New Roman" w:cs="Times New Roman"/>
          <w:szCs w:val="24"/>
        </w:rPr>
        <w:t>would</w:t>
      </w:r>
      <w:r w:rsidR="003D3BD2" w:rsidRPr="00A34E0C">
        <w:rPr>
          <w:rFonts w:ascii="Times New Roman" w:hAnsi="Times New Roman" w:cs="Times New Roman"/>
          <w:szCs w:val="24"/>
        </w:rPr>
        <w:t xml:space="preserve"> become God’s c</w:t>
      </w:r>
      <w:r w:rsidR="00D120AC" w:rsidRPr="00A34E0C">
        <w:rPr>
          <w:rFonts w:ascii="Times New Roman" w:hAnsi="Times New Roman" w:cs="Times New Roman"/>
          <w:szCs w:val="24"/>
        </w:rPr>
        <w:t>hosen change-agent in history: a</w:t>
      </w:r>
      <w:r w:rsidR="003D3BD2" w:rsidRPr="00A34E0C">
        <w:rPr>
          <w:rFonts w:ascii="Times New Roman" w:hAnsi="Times New Roman" w:cs="Times New Roman"/>
          <w:szCs w:val="24"/>
        </w:rPr>
        <w:t xml:space="preserve"> </w:t>
      </w:r>
      <w:r w:rsidR="00D120AC" w:rsidRPr="00A34E0C">
        <w:rPr>
          <w:rFonts w:ascii="Times New Roman" w:hAnsi="Times New Roman" w:cs="Times New Roman"/>
          <w:szCs w:val="24"/>
        </w:rPr>
        <w:t>type</w:t>
      </w:r>
      <w:r w:rsidR="003D3BD2" w:rsidRPr="00A34E0C">
        <w:rPr>
          <w:rFonts w:ascii="Times New Roman" w:hAnsi="Times New Roman" w:cs="Times New Roman"/>
          <w:szCs w:val="24"/>
        </w:rPr>
        <w:t xml:space="preserve"> of Messiah sent to </w:t>
      </w:r>
      <w:r w:rsidR="00D120AC" w:rsidRPr="00A34E0C">
        <w:rPr>
          <w:rFonts w:ascii="Times New Roman" w:hAnsi="Times New Roman" w:cs="Times New Roman"/>
          <w:szCs w:val="24"/>
        </w:rPr>
        <w:t xml:space="preserve">set </w:t>
      </w:r>
      <w:r w:rsidR="003D3BD2" w:rsidRPr="00A34E0C">
        <w:rPr>
          <w:rFonts w:ascii="Times New Roman" w:hAnsi="Times New Roman" w:cs="Times New Roman"/>
          <w:szCs w:val="24"/>
        </w:rPr>
        <w:t xml:space="preserve">his people free. </w:t>
      </w:r>
    </w:p>
    <w:p w14:paraId="7F27F11D" w14:textId="77777777" w:rsidR="003D3BD2" w:rsidRPr="00A34E0C" w:rsidRDefault="003D3BD2" w:rsidP="00A34E0C">
      <w:pPr>
        <w:rPr>
          <w:rFonts w:ascii="Times New Roman" w:hAnsi="Times New Roman" w:cs="Times New Roman"/>
          <w:szCs w:val="24"/>
        </w:rPr>
      </w:pPr>
    </w:p>
    <w:p w14:paraId="34D7AAF8" w14:textId="065C9EDB" w:rsidR="00723A0A" w:rsidRPr="00A34E0C" w:rsidRDefault="003D3BD2" w:rsidP="00A34E0C">
      <w:pPr>
        <w:rPr>
          <w:rFonts w:ascii="Times New Roman" w:eastAsia="Times New Roman" w:hAnsi="Times New Roman" w:cs="Times New Roman"/>
          <w:szCs w:val="24"/>
        </w:rPr>
      </w:pPr>
      <w:r w:rsidRPr="00A34E0C">
        <w:rPr>
          <w:rFonts w:ascii="Times New Roman" w:hAnsi="Times New Roman" w:cs="Times New Roman"/>
          <w:szCs w:val="24"/>
        </w:rPr>
        <w:t xml:space="preserve">What kind of God is capable of engineering such a transformation, of sustaining Moses through the sufferings of the cross-shaped life? It is no accident, that before the biblical drama of the Exodus can unfold, Moses has to discover the God Beyond. </w:t>
      </w:r>
      <w:r w:rsidR="00D120AC" w:rsidRPr="00A34E0C">
        <w:rPr>
          <w:rFonts w:ascii="Times New Roman" w:hAnsi="Times New Roman" w:cs="Times New Roman"/>
          <w:szCs w:val="24"/>
        </w:rPr>
        <w:t>In reply to the call of God</w:t>
      </w:r>
      <w:r w:rsidR="00E527C1" w:rsidRPr="00A34E0C">
        <w:rPr>
          <w:rFonts w:ascii="Times New Roman" w:hAnsi="Times New Roman" w:cs="Times New Roman"/>
          <w:szCs w:val="24"/>
        </w:rPr>
        <w:t xml:space="preserve"> Moses </w:t>
      </w:r>
      <w:r w:rsidR="00D120AC" w:rsidRPr="00A34E0C">
        <w:rPr>
          <w:rFonts w:ascii="Times New Roman" w:hAnsi="Times New Roman" w:cs="Times New Roman"/>
          <w:szCs w:val="24"/>
        </w:rPr>
        <w:t>asks,</w:t>
      </w:r>
      <w:r w:rsidR="00837424" w:rsidRPr="00A34E0C">
        <w:rPr>
          <w:rFonts w:ascii="Times New Roman" w:hAnsi="Times New Roman" w:cs="Times New Roman"/>
          <w:szCs w:val="24"/>
        </w:rPr>
        <w:t xml:space="preserve"> “I</w:t>
      </w:r>
      <w:r w:rsidR="00837424" w:rsidRPr="00A34E0C">
        <w:rPr>
          <w:rFonts w:ascii="Times New Roman" w:eastAsia="Times New Roman" w:hAnsi="Times New Roman" w:cs="Times New Roman"/>
          <w:szCs w:val="24"/>
        </w:rPr>
        <w:t xml:space="preserve">f I come to the Israelites and say to them, </w:t>
      </w:r>
      <w:r w:rsidR="004E4A12" w:rsidRPr="00A34E0C">
        <w:rPr>
          <w:rFonts w:ascii="Times New Roman" w:eastAsia="Times New Roman" w:hAnsi="Times New Roman" w:cs="Times New Roman"/>
          <w:szCs w:val="24"/>
        </w:rPr>
        <w:t>‘</w:t>
      </w:r>
      <w:r w:rsidR="00837424" w:rsidRPr="00A34E0C">
        <w:rPr>
          <w:rFonts w:ascii="Times New Roman" w:eastAsia="Times New Roman" w:hAnsi="Times New Roman" w:cs="Times New Roman"/>
          <w:szCs w:val="24"/>
        </w:rPr>
        <w:t>The God of your ancestors has sent me to you</w:t>
      </w:r>
      <w:r w:rsidR="004E4A12" w:rsidRPr="00A34E0C">
        <w:rPr>
          <w:rFonts w:ascii="Times New Roman" w:eastAsia="Times New Roman" w:hAnsi="Times New Roman" w:cs="Times New Roman"/>
          <w:szCs w:val="24"/>
        </w:rPr>
        <w:t>’</w:t>
      </w:r>
      <w:r w:rsidR="00837424" w:rsidRPr="00A34E0C">
        <w:rPr>
          <w:rFonts w:ascii="Times New Roman" w:eastAsia="Times New Roman" w:hAnsi="Times New Roman" w:cs="Times New Roman"/>
          <w:szCs w:val="24"/>
        </w:rPr>
        <w:t xml:space="preserve">, and they ask me, </w:t>
      </w:r>
      <w:r w:rsidR="004E4A12" w:rsidRPr="00A34E0C">
        <w:rPr>
          <w:rFonts w:ascii="Times New Roman" w:eastAsia="Times New Roman" w:hAnsi="Times New Roman" w:cs="Times New Roman"/>
          <w:szCs w:val="24"/>
        </w:rPr>
        <w:t>‘</w:t>
      </w:r>
      <w:r w:rsidR="00837424" w:rsidRPr="00A34E0C">
        <w:rPr>
          <w:rFonts w:ascii="Times New Roman" w:eastAsia="Times New Roman" w:hAnsi="Times New Roman" w:cs="Times New Roman"/>
          <w:szCs w:val="24"/>
        </w:rPr>
        <w:t>What is his name?</w:t>
      </w:r>
      <w:r w:rsidR="004E4A12" w:rsidRPr="00A34E0C">
        <w:rPr>
          <w:rFonts w:ascii="Times New Roman" w:eastAsia="Times New Roman" w:hAnsi="Times New Roman" w:cs="Times New Roman"/>
          <w:szCs w:val="24"/>
        </w:rPr>
        <w:t>’</w:t>
      </w:r>
      <w:r w:rsidR="00837424" w:rsidRPr="00A34E0C">
        <w:rPr>
          <w:rFonts w:ascii="Times New Roman" w:eastAsia="Times New Roman" w:hAnsi="Times New Roman" w:cs="Times New Roman"/>
          <w:szCs w:val="24"/>
        </w:rPr>
        <w:t xml:space="preserve"> what shall I say to them?</w:t>
      </w:r>
      <w:r w:rsidR="004E4A12" w:rsidRPr="00A34E0C">
        <w:rPr>
          <w:rFonts w:ascii="Times New Roman" w:eastAsia="Times New Roman" w:hAnsi="Times New Roman" w:cs="Times New Roman"/>
          <w:szCs w:val="24"/>
        </w:rPr>
        <w:t>”</w:t>
      </w:r>
      <w:r w:rsidR="00837424" w:rsidRPr="00A34E0C">
        <w:rPr>
          <w:rFonts w:ascii="Times New Roman" w:eastAsia="Times New Roman" w:hAnsi="Times New Roman" w:cs="Times New Roman"/>
          <w:szCs w:val="24"/>
        </w:rPr>
        <w:t xml:space="preserve"> </w:t>
      </w:r>
    </w:p>
    <w:p w14:paraId="744557C3" w14:textId="77777777" w:rsidR="00723A0A" w:rsidRPr="00A34E0C" w:rsidRDefault="00723A0A" w:rsidP="00A34E0C">
      <w:pPr>
        <w:rPr>
          <w:rFonts w:ascii="Times New Roman" w:eastAsia="Times New Roman" w:hAnsi="Times New Roman" w:cs="Times New Roman"/>
          <w:szCs w:val="24"/>
        </w:rPr>
      </w:pPr>
    </w:p>
    <w:p w14:paraId="4EE34CA4" w14:textId="7DB95A61" w:rsidR="00723A0A" w:rsidRPr="00A34E0C" w:rsidRDefault="00723A0A" w:rsidP="00A34E0C">
      <w:pPr>
        <w:rPr>
          <w:rFonts w:ascii="Times New Roman" w:hAnsi="Times New Roman" w:cs="Times New Roman"/>
          <w:szCs w:val="24"/>
        </w:rPr>
      </w:pPr>
      <w:r w:rsidRPr="00A34E0C">
        <w:rPr>
          <w:rFonts w:ascii="Times New Roman" w:hAnsi="Times New Roman" w:cs="Times New Roman"/>
          <w:szCs w:val="24"/>
        </w:rPr>
        <w:t>There is nothing strange</w:t>
      </w:r>
      <w:r w:rsidR="008521EA" w:rsidRPr="00A34E0C">
        <w:rPr>
          <w:rFonts w:ascii="Times New Roman" w:hAnsi="Times New Roman" w:cs="Times New Roman"/>
          <w:szCs w:val="24"/>
        </w:rPr>
        <w:t xml:space="preserve"> about the Israelites’ question</w:t>
      </w:r>
      <w:r w:rsidRPr="00A34E0C">
        <w:rPr>
          <w:rFonts w:ascii="Times New Roman" w:hAnsi="Times New Roman" w:cs="Times New Roman"/>
          <w:szCs w:val="24"/>
        </w:rPr>
        <w:t>. They li</w:t>
      </w:r>
      <w:r w:rsidR="00D120AC" w:rsidRPr="00A34E0C">
        <w:rPr>
          <w:rFonts w:ascii="Times New Roman" w:hAnsi="Times New Roman" w:cs="Times New Roman"/>
          <w:szCs w:val="24"/>
        </w:rPr>
        <w:t>ved in a world in which the god</w:t>
      </w:r>
      <w:r w:rsidRPr="00A34E0C">
        <w:rPr>
          <w:rFonts w:ascii="Times New Roman" w:hAnsi="Times New Roman" w:cs="Times New Roman"/>
          <w:szCs w:val="24"/>
        </w:rPr>
        <w:t xml:space="preserve"> they thought </w:t>
      </w:r>
      <w:r w:rsidR="00372DD6" w:rsidRPr="00A34E0C">
        <w:rPr>
          <w:rFonts w:ascii="Times New Roman" w:hAnsi="Times New Roman" w:cs="Times New Roman"/>
          <w:szCs w:val="24"/>
        </w:rPr>
        <w:t>was</w:t>
      </w:r>
      <w:r w:rsidRPr="00A34E0C">
        <w:rPr>
          <w:rFonts w:ascii="Times New Roman" w:hAnsi="Times New Roman" w:cs="Times New Roman"/>
          <w:szCs w:val="24"/>
        </w:rPr>
        <w:t xml:space="preserve"> especially concerned with them </w:t>
      </w:r>
      <w:r w:rsidR="00D120AC" w:rsidRPr="00A34E0C">
        <w:rPr>
          <w:rFonts w:ascii="Times New Roman" w:hAnsi="Times New Roman" w:cs="Times New Roman"/>
          <w:szCs w:val="24"/>
        </w:rPr>
        <w:t>was the god</w:t>
      </w:r>
      <w:r w:rsidRPr="00A34E0C">
        <w:rPr>
          <w:rFonts w:ascii="Times New Roman" w:hAnsi="Times New Roman" w:cs="Times New Roman"/>
          <w:szCs w:val="24"/>
        </w:rPr>
        <w:t xml:space="preserve"> of their ancestors. According to the scriptures</w:t>
      </w:r>
      <w:r w:rsidR="0006429B" w:rsidRPr="00A34E0C">
        <w:rPr>
          <w:rFonts w:ascii="Times New Roman" w:hAnsi="Times New Roman" w:cs="Times New Roman"/>
          <w:szCs w:val="24"/>
        </w:rPr>
        <w:t>,</w:t>
      </w:r>
      <w:r w:rsidR="008521EA" w:rsidRPr="00A34E0C">
        <w:rPr>
          <w:rFonts w:ascii="Times New Roman" w:hAnsi="Times New Roman" w:cs="Times New Roman"/>
          <w:szCs w:val="24"/>
        </w:rPr>
        <w:t xml:space="preserve"> </w:t>
      </w:r>
      <w:r w:rsidRPr="00A34E0C">
        <w:rPr>
          <w:rFonts w:ascii="Times New Roman" w:hAnsi="Times New Roman" w:cs="Times New Roman"/>
          <w:szCs w:val="24"/>
        </w:rPr>
        <w:t xml:space="preserve">Abraham </w:t>
      </w:r>
      <w:r w:rsidR="0006429B" w:rsidRPr="00A34E0C">
        <w:rPr>
          <w:rFonts w:ascii="Times New Roman" w:hAnsi="Times New Roman" w:cs="Times New Roman"/>
          <w:szCs w:val="24"/>
        </w:rPr>
        <w:t xml:space="preserve">knew </w:t>
      </w:r>
      <w:r w:rsidR="008521EA" w:rsidRPr="00A34E0C">
        <w:rPr>
          <w:rFonts w:ascii="Times New Roman" w:hAnsi="Times New Roman" w:cs="Times New Roman"/>
          <w:szCs w:val="24"/>
        </w:rPr>
        <w:t>his protecting deity</w:t>
      </w:r>
      <w:r w:rsidRPr="00A34E0C">
        <w:rPr>
          <w:rFonts w:ascii="Times New Roman" w:hAnsi="Times New Roman" w:cs="Times New Roman"/>
          <w:szCs w:val="24"/>
        </w:rPr>
        <w:t xml:space="preserve"> </w:t>
      </w:r>
      <w:r w:rsidR="0006429B" w:rsidRPr="00A34E0C">
        <w:rPr>
          <w:rFonts w:ascii="Times New Roman" w:hAnsi="Times New Roman" w:cs="Times New Roman"/>
          <w:szCs w:val="24"/>
        </w:rPr>
        <w:t>by the name</w:t>
      </w:r>
      <w:r w:rsidRPr="00A34E0C">
        <w:rPr>
          <w:rFonts w:ascii="Times New Roman" w:hAnsi="Times New Roman" w:cs="Times New Roman"/>
          <w:szCs w:val="24"/>
        </w:rPr>
        <w:t xml:space="preserve"> </w:t>
      </w:r>
      <w:r w:rsidRPr="00A34E0C">
        <w:rPr>
          <w:rFonts w:ascii="Times New Roman" w:hAnsi="Times New Roman" w:cs="Times New Roman"/>
          <w:i/>
          <w:szCs w:val="24"/>
        </w:rPr>
        <w:t>El Shaddai</w:t>
      </w:r>
      <w:r w:rsidR="00D120AC" w:rsidRPr="00A34E0C">
        <w:rPr>
          <w:rFonts w:ascii="Times New Roman" w:hAnsi="Times New Roman" w:cs="Times New Roman"/>
          <w:i/>
          <w:szCs w:val="24"/>
        </w:rPr>
        <w:t xml:space="preserve"> </w:t>
      </w:r>
      <w:r w:rsidR="00D120AC" w:rsidRPr="00A34E0C">
        <w:rPr>
          <w:rFonts w:ascii="Times New Roman" w:hAnsi="Times New Roman" w:cs="Times New Roman"/>
          <w:szCs w:val="24"/>
        </w:rPr>
        <w:t>(</w:t>
      </w:r>
      <w:r w:rsidRPr="00A34E0C">
        <w:rPr>
          <w:rFonts w:ascii="Times New Roman" w:hAnsi="Times New Roman" w:cs="Times New Roman"/>
          <w:szCs w:val="24"/>
        </w:rPr>
        <w:t>which may mean, “God Almighty”</w:t>
      </w:r>
      <w:r w:rsidR="00D120AC" w:rsidRPr="00A34E0C">
        <w:rPr>
          <w:rFonts w:ascii="Times New Roman" w:hAnsi="Times New Roman" w:cs="Times New Roman"/>
          <w:szCs w:val="24"/>
        </w:rPr>
        <w:t>)</w:t>
      </w:r>
      <w:r w:rsidR="00A34E0C">
        <w:rPr>
          <w:rFonts w:ascii="Times New Roman" w:hAnsi="Times New Roman" w:cs="Times New Roman"/>
          <w:szCs w:val="24"/>
        </w:rPr>
        <w:t>,</w:t>
      </w:r>
      <w:r w:rsidR="00A34E0C">
        <w:rPr>
          <w:rStyle w:val="FootnoteReference"/>
          <w:rFonts w:ascii="Times New Roman" w:hAnsi="Times New Roman" w:cs="Times New Roman"/>
          <w:szCs w:val="24"/>
        </w:rPr>
        <w:footnoteReference w:id="4"/>
      </w:r>
      <w:r w:rsidRPr="00A34E0C">
        <w:rPr>
          <w:rFonts w:ascii="Times New Roman" w:hAnsi="Times New Roman" w:cs="Times New Roman"/>
          <w:szCs w:val="24"/>
        </w:rPr>
        <w:t xml:space="preserve"> </w:t>
      </w:r>
      <w:r w:rsidR="00D120AC" w:rsidRPr="00A34E0C">
        <w:rPr>
          <w:rFonts w:ascii="Times New Roman" w:hAnsi="Times New Roman" w:cs="Times New Roman"/>
          <w:szCs w:val="24"/>
        </w:rPr>
        <w:t>or</w:t>
      </w:r>
      <w:r w:rsidRPr="00A34E0C">
        <w:rPr>
          <w:rFonts w:ascii="Times New Roman" w:hAnsi="Times New Roman" w:cs="Times New Roman"/>
          <w:szCs w:val="24"/>
        </w:rPr>
        <w:t xml:space="preserve"> as </w:t>
      </w:r>
      <w:r w:rsidRPr="00A34E0C">
        <w:rPr>
          <w:rFonts w:ascii="Times New Roman" w:hAnsi="Times New Roman" w:cs="Times New Roman"/>
          <w:i/>
          <w:szCs w:val="24"/>
        </w:rPr>
        <w:t>El Elyon,</w:t>
      </w:r>
      <w:r w:rsidRPr="00A34E0C">
        <w:rPr>
          <w:rFonts w:ascii="Times New Roman" w:hAnsi="Times New Roman" w:cs="Times New Roman"/>
          <w:szCs w:val="24"/>
        </w:rPr>
        <w:t xml:space="preserve"> “God most high.”</w:t>
      </w:r>
      <w:r w:rsidR="00A34E0C">
        <w:rPr>
          <w:rStyle w:val="FootnoteReference"/>
          <w:rFonts w:ascii="Times New Roman" w:hAnsi="Times New Roman" w:cs="Times New Roman"/>
          <w:szCs w:val="24"/>
        </w:rPr>
        <w:footnoteReference w:id="5"/>
      </w:r>
      <w:r w:rsidRPr="00A34E0C">
        <w:rPr>
          <w:rFonts w:ascii="Times New Roman" w:hAnsi="Times New Roman" w:cs="Times New Roman"/>
          <w:szCs w:val="24"/>
        </w:rPr>
        <w:t xml:space="preserve"> This same deity was also known as “the Fear of Isaac</w:t>
      </w:r>
      <w:r w:rsidR="00A34E0C">
        <w:rPr>
          <w:rFonts w:ascii="Times New Roman" w:hAnsi="Times New Roman" w:cs="Times New Roman"/>
          <w:szCs w:val="24"/>
        </w:rPr>
        <w:t>,</w:t>
      </w:r>
      <w:r w:rsidRPr="00A34E0C">
        <w:rPr>
          <w:rFonts w:ascii="Times New Roman" w:hAnsi="Times New Roman" w:cs="Times New Roman"/>
          <w:szCs w:val="24"/>
        </w:rPr>
        <w:t>”</w:t>
      </w:r>
      <w:r w:rsidR="00A34E0C">
        <w:rPr>
          <w:rStyle w:val="FootnoteReference"/>
          <w:rFonts w:ascii="Times New Roman" w:hAnsi="Times New Roman" w:cs="Times New Roman"/>
          <w:szCs w:val="24"/>
        </w:rPr>
        <w:footnoteReference w:id="6"/>
      </w:r>
      <w:r w:rsidRPr="00A34E0C">
        <w:rPr>
          <w:rFonts w:ascii="Times New Roman" w:hAnsi="Times New Roman" w:cs="Times New Roman"/>
          <w:szCs w:val="24"/>
        </w:rPr>
        <w:t xml:space="preserve"> and “the </w:t>
      </w:r>
      <w:r w:rsidR="00A34E0C">
        <w:rPr>
          <w:rFonts w:ascii="Times New Roman" w:hAnsi="Times New Roman" w:cs="Times New Roman"/>
          <w:szCs w:val="24"/>
        </w:rPr>
        <w:t>Mighty One</w:t>
      </w:r>
      <w:r w:rsidRPr="00A34E0C">
        <w:rPr>
          <w:rFonts w:ascii="Times New Roman" w:hAnsi="Times New Roman" w:cs="Times New Roman"/>
          <w:szCs w:val="24"/>
        </w:rPr>
        <w:t xml:space="preserve"> of Jacob.”</w:t>
      </w:r>
      <w:r w:rsidR="00A34E0C">
        <w:rPr>
          <w:rStyle w:val="FootnoteReference"/>
          <w:rFonts w:ascii="Times New Roman" w:hAnsi="Times New Roman" w:cs="Times New Roman"/>
          <w:szCs w:val="24"/>
        </w:rPr>
        <w:footnoteReference w:id="7"/>
      </w:r>
      <w:r w:rsidRPr="00A34E0C">
        <w:rPr>
          <w:rFonts w:ascii="Times New Roman" w:hAnsi="Times New Roman" w:cs="Times New Roman"/>
          <w:szCs w:val="24"/>
        </w:rPr>
        <w:t xml:space="preserve"> But such religious knowledge was inadequate for </w:t>
      </w:r>
      <w:r w:rsidR="008521EA" w:rsidRPr="00A34E0C">
        <w:rPr>
          <w:rFonts w:ascii="Times New Roman" w:hAnsi="Times New Roman" w:cs="Times New Roman"/>
          <w:szCs w:val="24"/>
        </w:rPr>
        <w:t xml:space="preserve">the </w:t>
      </w:r>
      <w:r w:rsidRPr="00A34E0C">
        <w:rPr>
          <w:rFonts w:ascii="Times New Roman" w:hAnsi="Times New Roman" w:cs="Times New Roman"/>
          <w:szCs w:val="24"/>
        </w:rPr>
        <w:t>Israelites, bent as they were under the lash of Egypt. They needed a vision of divine reality beyond the immediate needs of Jacob and Isaac. But, they also needed a god who was beyond the remote</w:t>
      </w:r>
      <w:r w:rsidR="008521EA" w:rsidRPr="00A34E0C">
        <w:rPr>
          <w:rFonts w:ascii="Times New Roman" w:hAnsi="Times New Roman" w:cs="Times New Roman"/>
          <w:szCs w:val="24"/>
        </w:rPr>
        <w:t>ness of</w:t>
      </w:r>
      <w:r w:rsidRPr="00A34E0C">
        <w:rPr>
          <w:rFonts w:ascii="Times New Roman" w:hAnsi="Times New Roman" w:cs="Times New Roman"/>
          <w:szCs w:val="24"/>
        </w:rPr>
        <w:t xml:space="preserve"> </w:t>
      </w:r>
      <w:r w:rsidR="00D120AC" w:rsidRPr="00A34E0C">
        <w:rPr>
          <w:rFonts w:ascii="Times New Roman" w:hAnsi="Times New Roman" w:cs="Times New Roman"/>
          <w:szCs w:val="24"/>
        </w:rPr>
        <w:t xml:space="preserve">being </w:t>
      </w:r>
      <w:r w:rsidRPr="00A34E0C">
        <w:rPr>
          <w:rFonts w:ascii="Times New Roman" w:hAnsi="Times New Roman" w:cs="Times New Roman"/>
          <w:szCs w:val="24"/>
        </w:rPr>
        <w:t>“God most high.”</w:t>
      </w:r>
    </w:p>
    <w:p w14:paraId="1FD87A94" w14:textId="77777777" w:rsidR="00723A0A" w:rsidRPr="00A34E0C" w:rsidRDefault="00723A0A" w:rsidP="00A34E0C">
      <w:pPr>
        <w:rPr>
          <w:rFonts w:ascii="Times New Roman" w:eastAsia="Times New Roman" w:hAnsi="Times New Roman" w:cs="Times New Roman"/>
          <w:szCs w:val="24"/>
        </w:rPr>
      </w:pPr>
    </w:p>
    <w:p w14:paraId="4258F1F2" w14:textId="36686115" w:rsidR="004E4A12" w:rsidRPr="00A34E0C" w:rsidRDefault="004E4A12" w:rsidP="00A34E0C">
      <w:pPr>
        <w:rPr>
          <w:rFonts w:ascii="Times New Roman" w:hAnsi="Times New Roman" w:cs="Times New Roman"/>
          <w:szCs w:val="24"/>
        </w:rPr>
      </w:pPr>
      <w:r w:rsidRPr="00A34E0C">
        <w:rPr>
          <w:rFonts w:ascii="Times New Roman" w:eastAsia="Times New Roman" w:hAnsi="Times New Roman" w:cs="Times New Roman"/>
          <w:szCs w:val="24"/>
        </w:rPr>
        <w:t>G</w:t>
      </w:r>
      <w:r w:rsidR="00E527C1" w:rsidRPr="00A34E0C">
        <w:rPr>
          <w:rFonts w:ascii="Times New Roman" w:hAnsi="Times New Roman" w:cs="Times New Roman"/>
          <w:szCs w:val="24"/>
        </w:rPr>
        <w:t xml:space="preserve">od’s answer </w:t>
      </w:r>
      <w:r w:rsidR="00723A0A" w:rsidRPr="00A34E0C">
        <w:rPr>
          <w:rFonts w:ascii="Times New Roman" w:hAnsi="Times New Roman" w:cs="Times New Roman"/>
          <w:szCs w:val="24"/>
        </w:rPr>
        <w:t xml:space="preserve">to Moses’ question </w:t>
      </w:r>
      <w:r w:rsidR="0006429B" w:rsidRPr="00A34E0C">
        <w:rPr>
          <w:rFonts w:ascii="Times New Roman" w:hAnsi="Times New Roman" w:cs="Times New Roman"/>
          <w:szCs w:val="24"/>
        </w:rPr>
        <w:t>contains</w:t>
      </w:r>
      <w:r w:rsidR="00E527C1" w:rsidRPr="00A34E0C">
        <w:rPr>
          <w:rFonts w:ascii="Times New Roman" w:hAnsi="Times New Roman" w:cs="Times New Roman"/>
          <w:szCs w:val="24"/>
        </w:rPr>
        <w:t xml:space="preserve"> a revelation pregnant with </w:t>
      </w:r>
      <w:r w:rsidR="008521EA" w:rsidRPr="00A34E0C">
        <w:rPr>
          <w:rFonts w:ascii="Times New Roman" w:hAnsi="Times New Roman" w:cs="Times New Roman"/>
          <w:szCs w:val="24"/>
        </w:rPr>
        <w:t xml:space="preserve">significance </w:t>
      </w:r>
      <w:r w:rsidR="00E527C1" w:rsidRPr="00A34E0C">
        <w:rPr>
          <w:rFonts w:ascii="Times New Roman" w:hAnsi="Times New Roman" w:cs="Times New Roman"/>
          <w:szCs w:val="24"/>
        </w:rPr>
        <w:t xml:space="preserve">for the </w:t>
      </w:r>
      <w:r w:rsidR="008521EA" w:rsidRPr="00A34E0C">
        <w:rPr>
          <w:rFonts w:ascii="Times New Roman" w:hAnsi="Times New Roman" w:cs="Times New Roman"/>
          <w:szCs w:val="24"/>
        </w:rPr>
        <w:t xml:space="preserve">religious history of the </w:t>
      </w:r>
      <w:r w:rsidR="00723A0A" w:rsidRPr="00A34E0C">
        <w:rPr>
          <w:rFonts w:ascii="Times New Roman" w:hAnsi="Times New Roman" w:cs="Times New Roman"/>
          <w:szCs w:val="24"/>
        </w:rPr>
        <w:t>entire</w:t>
      </w:r>
      <w:r w:rsidR="00E527C1" w:rsidRPr="00A34E0C">
        <w:rPr>
          <w:rFonts w:ascii="Times New Roman" w:hAnsi="Times New Roman" w:cs="Times New Roman"/>
          <w:szCs w:val="24"/>
        </w:rPr>
        <w:t xml:space="preserve"> world: </w:t>
      </w:r>
      <w:r w:rsidRPr="00A34E0C">
        <w:rPr>
          <w:rFonts w:ascii="Times New Roman" w:eastAsia="Times New Roman" w:hAnsi="Times New Roman" w:cs="Times New Roman"/>
          <w:szCs w:val="24"/>
        </w:rPr>
        <w:t xml:space="preserve">“I </w:t>
      </w:r>
      <w:r w:rsidRPr="00A34E0C">
        <w:rPr>
          <w:rStyle w:val="sc"/>
          <w:rFonts w:ascii="Times New Roman" w:eastAsia="Times New Roman" w:hAnsi="Times New Roman" w:cs="Times New Roman"/>
          <w:szCs w:val="24"/>
        </w:rPr>
        <w:t>am who</w:t>
      </w:r>
      <w:r w:rsidRPr="00A34E0C">
        <w:rPr>
          <w:rFonts w:ascii="Times New Roman" w:eastAsia="Times New Roman" w:hAnsi="Times New Roman" w:cs="Times New Roman"/>
          <w:szCs w:val="24"/>
        </w:rPr>
        <w:t xml:space="preserve"> I </w:t>
      </w:r>
      <w:r w:rsidRPr="00A34E0C">
        <w:rPr>
          <w:rStyle w:val="sc"/>
          <w:rFonts w:ascii="Times New Roman" w:eastAsia="Times New Roman" w:hAnsi="Times New Roman" w:cs="Times New Roman"/>
          <w:szCs w:val="24"/>
        </w:rPr>
        <w:t>am</w:t>
      </w:r>
      <w:r w:rsidRPr="00A34E0C">
        <w:rPr>
          <w:rFonts w:ascii="Times New Roman" w:eastAsia="Times New Roman" w:hAnsi="Times New Roman" w:cs="Times New Roman"/>
          <w:szCs w:val="24"/>
        </w:rPr>
        <w:t xml:space="preserve">…Thus you shall say to the Israelites, </w:t>
      </w:r>
      <w:r w:rsidR="008521EA" w:rsidRPr="00A34E0C">
        <w:rPr>
          <w:rFonts w:ascii="Times New Roman" w:eastAsia="Times New Roman" w:hAnsi="Times New Roman" w:cs="Times New Roman"/>
          <w:szCs w:val="24"/>
        </w:rPr>
        <w:t>‘</w:t>
      </w:r>
      <w:r w:rsidRPr="00A34E0C">
        <w:rPr>
          <w:rFonts w:ascii="Times New Roman" w:eastAsia="Times New Roman" w:hAnsi="Times New Roman" w:cs="Times New Roman"/>
          <w:szCs w:val="24"/>
        </w:rPr>
        <w:t xml:space="preserve">I </w:t>
      </w:r>
      <w:r w:rsidRPr="00A34E0C">
        <w:rPr>
          <w:rStyle w:val="sc"/>
          <w:rFonts w:ascii="Times New Roman" w:eastAsia="Times New Roman" w:hAnsi="Times New Roman" w:cs="Times New Roman"/>
          <w:szCs w:val="24"/>
        </w:rPr>
        <w:t>am</w:t>
      </w:r>
      <w:r w:rsidRPr="00A34E0C">
        <w:rPr>
          <w:rFonts w:ascii="Times New Roman" w:eastAsia="Times New Roman" w:hAnsi="Times New Roman" w:cs="Times New Roman"/>
          <w:szCs w:val="24"/>
        </w:rPr>
        <w:t xml:space="preserve"> has sent me to you.</w:t>
      </w:r>
      <w:r w:rsidR="008521EA" w:rsidRPr="00A34E0C">
        <w:rPr>
          <w:rFonts w:ascii="Times New Roman" w:eastAsia="Times New Roman" w:hAnsi="Times New Roman" w:cs="Times New Roman"/>
          <w:szCs w:val="24"/>
        </w:rPr>
        <w:t xml:space="preserve">’ </w:t>
      </w:r>
      <w:r w:rsidRPr="00A34E0C">
        <w:rPr>
          <w:rFonts w:ascii="Times New Roman" w:eastAsia="Times New Roman" w:hAnsi="Times New Roman" w:cs="Times New Roman"/>
          <w:szCs w:val="24"/>
        </w:rPr>
        <w:t xml:space="preserve">” </w:t>
      </w:r>
      <w:r w:rsidR="0006429B" w:rsidRPr="00A34E0C">
        <w:rPr>
          <w:rFonts w:ascii="Times New Roman" w:eastAsia="Times New Roman" w:hAnsi="Times New Roman" w:cs="Times New Roman"/>
          <w:szCs w:val="24"/>
        </w:rPr>
        <w:t>Another</w:t>
      </w:r>
      <w:r w:rsidRPr="00A34E0C">
        <w:rPr>
          <w:rFonts w:ascii="Times New Roman" w:eastAsia="Times New Roman" w:hAnsi="Times New Roman" w:cs="Times New Roman"/>
          <w:szCs w:val="24"/>
        </w:rPr>
        <w:t xml:space="preserve"> translati</w:t>
      </w:r>
      <w:r w:rsidR="00D120AC" w:rsidRPr="00A34E0C">
        <w:rPr>
          <w:rFonts w:ascii="Times New Roman" w:eastAsia="Times New Roman" w:hAnsi="Times New Roman" w:cs="Times New Roman"/>
          <w:szCs w:val="24"/>
        </w:rPr>
        <w:t xml:space="preserve">on of this enigmatic phrase, one which I favour, is </w:t>
      </w:r>
      <w:r w:rsidRPr="00A34E0C">
        <w:rPr>
          <w:rFonts w:ascii="Times New Roman" w:eastAsia="Times New Roman" w:hAnsi="Times New Roman" w:cs="Times New Roman"/>
          <w:szCs w:val="24"/>
        </w:rPr>
        <w:t>“I am the One Who Is.”</w:t>
      </w:r>
      <w:r w:rsidR="009058BA">
        <w:rPr>
          <w:rStyle w:val="FootnoteReference"/>
          <w:rFonts w:ascii="Times New Roman" w:eastAsia="Times New Roman" w:hAnsi="Times New Roman" w:cs="Times New Roman"/>
          <w:szCs w:val="24"/>
        </w:rPr>
        <w:footnoteReference w:id="8"/>
      </w:r>
      <w:r w:rsidRPr="00A34E0C">
        <w:rPr>
          <w:rFonts w:ascii="Times New Roman" w:eastAsia="Times New Roman" w:hAnsi="Times New Roman" w:cs="Times New Roman"/>
          <w:szCs w:val="24"/>
        </w:rPr>
        <w:t xml:space="preserve"> It is the-One-who-is that sends Moses to set Israel free. </w:t>
      </w:r>
      <w:r w:rsidR="00526D76" w:rsidRPr="00A34E0C">
        <w:rPr>
          <w:rFonts w:ascii="Times New Roman" w:hAnsi="Times New Roman" w:cs="Times New Roman"/>
          <w:szCs w:val="24"/>
        </w:rPr>
        <w:t xml:space="preserve">Scholars still debate how to pronounce the name of the deity who revealed himself to Moses. Nowadays, the general consensus is that this name should be pronounced “Yahweh.” </w:t>
      </w:r>
      <w:r w:rsidR="00401530" w:rsidRPr="00A34E0C">
        <w:rPr>
          <w:rFonts w:ascii="Times New Roman" w:hAnsi="Times New Roman" w:cs="Times New Roman"/>
          <w:szCs w:val="24"/>
        </w:rPr>
        <w:t xml:space="preserve">Yahweh must mean something like “He is” or “the one who is.” It’s an unusual name, because it both reveals and hides at the same time. </w:t>
      </w:r>
    </w:p>
    <w:p w14:paraId="53FDE338" w14:textId="77777777" w:rsidR="004E4A12" w:rsidRPr="00A34E0C" w:rsidRDefault="004E4A12" w:rsidP="00A34E0C">
      <w:pPr>
        <w:rPr>
          <w:rFonts w:ascii="Times New Roman" w:hAnsi="Times New Roman" w:cs="Times New Roman"/>
          <w:szCs w:val="24"/>
        </w:rPr>
      </w:pPr>
    </w:p>
    <w:p w14:paraId="0AA69940" w14:textId="2CC77B1F" w:rsidR="00401530" w:rsidRPr="00A34E0C" w:rsidRDefault="00723A0A" w:rsidP="00A34E0C">
      <w:pPr>
        <w:rPr>
          <w:rFonts w:ascii="Times New Roman" w:hAnsi="Times New Roman" w:cs="Times New Roman"/>
          <w:szCs w:val="24"/>
        </w:rPr>
      </w:pPr>
      <w:r w:rsidRPr="00A34E0C">
        <w:rPr>
          <w:rFonts w:ascii="Times New Roman" w:hAnsi="Times New Roman" w:cs="Times New Roman"/>
          <w:szCs w:val="24"/>
        </w:rPr>
        <w:t>On the one ha</w:t>
      </w:r>
      <w:r w:rsidR="00D120AC" w:rsidRPr="00A34E0C">
        <w:rPr>
          <w:rFonts w:ascii="Times New Roman" w:hAnsi="Times New Roman" w:cs="Times New Roman"/>
          <w:szCs w:val="24"/>
        </w:rPr>
        <w:t>n</w:t>
      </w:r>
      <w:r w:rsidRPr="00A34E0C">
        <w:rPr>
          <w:rFonts w:ascii="Times New Roman" w:hAnsi="Times New Roman" w:cs="Times New Roman"/>
          <w:szCs w:val="24"/>
        </w:rPr>
        <w:t xml:space="preserve">d, the name </w:t>
      </w:r>
      <w:r w:rsidR="00D120AC" w:rsidRPr="00A34E0C">
        <w:rPr>
          <w:rFonts w:ascii="Times New Roman" w:hAnsi="Times New Roman" w:cs="Times New Roman"/>
          <w:szCs w:val="24"/>
        </w:rPr>
        <w:t>“</w:t>
      </w:r>
      <w:r w:rsidRPr="00A34E0C">
        <w:rPr>
          <w:rFonts w:ascii="Times New Roman" w:hAnsi="Times New Roman" w:cs="Times New Roman"/>
          <w:szCs w:val="24"/>
        </w:rPr>
        <w:t>Ya</w:t>
      </w:r>
      <w:r w:rsidR="00DB06BE" w:rsidRPr="00A34E0C">
        <w:rPr>
          <w:rFonts w:ascii="Times New Roman" w:hAnsi="Times New Roman" w:cs="Times New Roman"/>
          <w:szCs w:val="24"/>
        </w:rPr>
        <w:t>hweh</w:t>
      </w:r>
      <w:r w:rsidR="00D120AC" w:rsidRPr="00A34E0C">
        <w:rPr>
          <w:rFonts w:ascii="Times New Roman" w:hAnsi="Times New Roman" w:cs="Times New Roman"/>
          <w:szCs w:val="24"/>
        </w:rPr>
        <w:t>”</w:t>
      </w:r>
      <w:r w:rsidR="00DB06BE" w:rsidRPr="00A34E0C">
        <w:rPr>
          <w:rFonts w:ascii="Times New Roman" w:hAnsi="Times New Roman" w:cs="Times New Roman"/>
          <w:szCs w:val="24"/>
        </w:rPr>
        <w:t xml:space="preserve"> connotes a new intimacy with God. This is the God </w:t>
      </w:r>
      <w:r w:rsidR="00D120AC" w:rsidRPr="00A34E0C">
        <w:rPr>
          <w:rFonts w:ascii="Times New Roman" w:hAnsi="Times New Roman" w:cs="Times New Roman"/>
          <w:szCs w:val="24"/>
        </w:rPr>
        <w:t xml:space="preserve">with </w:t>
      </w:r>
      <w:r w:rsidR="00DB06BE" w:rsidRPr="00A34E0C">
        <w:rPr>
          <w:rFonts w:ascii="Times New Roman" w:hAnsi="Times New Roman" w:cs="Times New Roman"/>
          <w:szCs w:val="24"/>
        </w:rPr>
        <w:t>whom Moses can spe</w:t>
      </w:r>
      <w:r w:rsidR="00D120AC" w:rsidRPr="00A34E0C">
        <w:rPr>
          <w:rFonts w:ascii="Times New Roman" w:hAnsi="Times New Roman" w:cs="Times New Roman"/>
          <w:szCs w:val="24"/>
        </w:rPr>
        <w:t>ak, as the scriptu</w:t>
      </w:r>
      <w:r w:rsidR="00372DD6" w:rsidRPr="00A34E0C">
        <w:rPr>
          <w:rFonts w:ascii="Times New Roman" w:hAnsi="Times New Roman" w:cs="Times New Roman"/>
          <w:szCs w:val="24"/>
        </w:rPr>
        <w:t>res tell it</w:t>
      </w:r>
      <w:r w:rsidR="00DB06BE" w:rsidRPr="00A34E0C">
        <w:rPr>
          <w:rFonts w:ascii="Times New Roman" w:hAnsi="Times New Roman" w:cs="Times New Roman"/>
          <w:szCs w:val="24"/>
        </w:rPr>
        <w:t>, face to face. This is the God who loves, chooses</w:t>
      </w:r>
      <w:r w:rsidR="00D120AC" w:rsidRPr="00A34E0C">
        <w:rPr>
          <w:rFonts w:ascii="Times New Roman" w:hAnsi="Times New Roman" w:cs="Times New Roman"/>
          <w:szCs w:val="24"/>
        </w:rPr>
        <w:t>, who is personally available</w:t>
      </w:r>
      <w:r w:rsidR="00372DD6" w:rsidRPr="00A34E0C">
        <w:rPr>
          <w:rFonts w:ascii="Times New Roman" w:hAnsi="Times New Roman" w:cs="Times New Roman"/>
          <w:szCs w:val="24"/>
        </w:rPr>
        <w:t xml:space="preserve"> to individuals in distress</w:t>
      </w:r>
      <w:r w:rsidR="00DB06BE" w:rsidRPr="00A34E0C">
        <w:rPr>
          <w:rFonts w:ascii="Times New Roman" w:hAnsi="Times New Roman" w:cs="Times New Roman"/>
          <w:szCs w:val="24"/>
        </w:rPr>
        <w:t>. Th</w:t>
      </w:r>
      <w:r w:rsidR="00D120AC" w:rsidRPr="00A34E0C">
        <w:rPr>
          <w:rFonts w:ascii="Times New Roman" w:hAnsi="Times New Roman" w:cs="Times New Roman"/>
          <w:szCs w:val="24"/>
        </w:rPr>
        <w:t>is is the God we know in Christ</w:t>
      </w:r>
      <w:r w:rsidR="00DB06BE" w:rsidRPr="00A34E0C">
        <w:rPr>
          <w:rFonts w:ascii="Times New Roman" w:hAnsi="Times New Roman" w:cs="Times New Roman"/>
          <w:szCs w:val="24"/>
        </w:rPr>
        <w:t xml:space="preserve"> as Emmanuel, “God with us.”</w:t>
      </w:r>
      <w:r w:rsidR="009058BA">
        <w:rPr>
          <w:rStyle w:val="FootnoteReference"/>
          <w:rFonts w:ascii="Times New Roman" w:hAnsi="Times New Roman" w:cs="Times New Roman"/>
          <w:szCs w:val="24"/>
        </w:rPr>
        <w:footnoteReference w:id="9"/>
      </w:r>
      <w:r w:rsidR="00DB06BE" w:rsidRPr="00A34E0C">
        <w:rPr>
          <w:rFonts w:ascii="Times New Roman" w:hAnsi="Times New Roman" w:cs="Times New Roman"/>
          <w:szCs w:val="24"/>
        </w:rPr>
        <w:t xml:space="preserve"> </w:t>
      </w:r>
      <w:r w:rsidR="00401530" w:rsidRPr="00A34E0C">
        <w:rPr>
          <w:rFonts w:ascii="Times New Roman" w:hAnsi="Times New Roman" w:cs="Times New Roman"/>
          <w:szCs w:val="24"/>
        </w:rPr>
        <w:t xml:space="preserve">But, at the same time, the name </w:t>
      </w:r>
      <w:r w:rsidR="004E4A12" w:rsidRPr="00A34E0C">
        <w:rPr>
          <w:rFonts w:ascii="Times New Roman" w:hAnsi="Times New Roman" w:cs="Times New Roman"/>
          <w:szCs w:val="24"/>
        </w:rPr>
        <w:t>Yahweh</w:t>
      </w:r>
      <w:r w:rsidR="00401530" w:rsidRPr="00A34E0C">
        <w:rPr>
          <w:rFonts w:ascii="Times New Roman" w:hAnsi="Times New Roman" w:cs="Times New Roman"/>
          <w:szCs w:val="24"/>
        </w:rPr>
        <w:t xml:space="preserve"> hides as </w:t>
      </w:r>
      <w:r w:rsidR="00D120AC" w:rsidRPr="00A34E0C">
        <w:rPr>
          <w:rFonts w:ascii="Times New Roman" w:hAnsi="Times New Roman" w:cs="Times New Roman"/>
          <w:szCs w:val="24"/>
        </w:rPr>
        <w:t xml:space="preserve">well as </w:t>
      </w:r>
      <w:r w:rsidR="00401530" w:rsidRPr="00A34E0C">
        <w:rPr>
          <w:rFonts w:ascii="Times New Roman" w:hAnsi="Times New Roman" w:cs="Times New Roman"/>
          <w:szCs w:val="24"/>
        </w:rPr>
        <w:t xml:space="preserve">reveals. </w:t>
      </w:r>
      <w:r w:rsidR="00DB06BE" w:rsidRPr="00A34E0C">
        <w:rPr>
          <w:rFonts w:ascii="Times New Roman" w:hAnsi="Times New Roman" w:cs="Times New Roman"/>
          <w:szCs w:val="24"/>
        </w:rPr>
        <w:t>T</w:t>
      </w:r>
      <w:r w:rsidR="00401530" w:rsidRPr="00A34E0C">
        <w:rPr>
          <w:rFonts w:ascii="Times New Roman" w:hAnsi="Times New Roman" w:cs="Times New Roman"/>
          <w:szCs w:val="24"/>
        </w:rPr>
        <w:t xml:space="preserve">hroughout </w:t>
      </w:r>
      <w:r w:rsidR="00214C4D" w:rsidRPr="00A34E0C">
        <w:rPr>
          <w:rFonts w:ascii="Times New Roman" w:hAnsi="Times New Roman" w:cs="Times New Roman"/>
          <w:szCs w:val="24"/>
        </w:rPr>
        <w:t>biblical</w:t>
      </w:r>
      <w:r w:rsidR="00401530" w:rsidRPr="00A34E0C">
        <w:rPr>
          <w:rFonts w:ascii="Times New Roman" w:hAnsi="Times New Roman" w:cs="Times New Roman"/>
          <w:szCs w:val="24"/>
        </w:rPr>
        <w:t xml:space="preserve"> thought, the fact that </w:t>
      </w:r>
      <w:r w:rsidR="00B4307A" w:rsidRPr="00A34E0C">
        <w:rPr>
          <w:rFonts w:ascii="Times New Roman" w:hAnsi="Times New Roman" w:cs="Times New Roman"/>
          <w:szCs w:val="24"/>
        </w:rPr>
        <w:t xml:space="preserve">Israel’s </w:t>
      </w:r>
      <w:r w:rsidR="00401530" w:rsidRPr="00A34E0C">
        <w:rPr>
          <w:rFonts w:ascii="Times New Roman" w:hAnsi="Times New Roman" w:cs="Times New Roman"/>
          <w:szCs w:val="24"/>
        </w:rPr>
        <w:t xml:space="preserve">God is the </w:t>
      </w:r>
      <w:r w:rsidR="00214C4D" w:rsidRPr="00A34E0C">
        <w:rPr>
          <w:rFonts w:ascii="Times New Roman" w:hAnsi="Times New Roman" w:cs="Times New Roman"/>
          <w:szCs w:val="24"/>
        </w:rPr>
        <w:t>“</w:t>
      </w:r>
      <w:r w:rsidR="00401530" w:rsidRPr="00A34E0C">
        <w:rPr>
          <w:rFonts w:ascii="Times New Roman" w:hAnsi="Times New Roman" w:cs="Times New Roman"/>
          <w:szCs w:val="24"/>
        </w:rPr>
        <w:t>one who is</w:t>
      </w:r>
      <w:r w:rsidR="00214C4D" w:rsidRPr="00A34E0C">
        <w:rPr>
          <w:rFonts w:ascii="Times New Roman" w:hAnsi="Times New Roman" w:cs="Times New Roman"/>
          <w:szCs w:val="24"/>
        </w:rPr>
        <w:t>”</w:t>
      </w:r>
      <w:r w:rsidR="00401530" w:rsidRPr="00A34E0C">
        <w:rPr>
          <w:rFonts w:ascii="Times New Roman" w:hAnsi="Times New Roman" w:cs="Times New Roman"/>
          <w:szCs w:val="24"/>
        </w:rPr>
        <w:t xml:space="preserve"> means that God is always the God Beyond. </w:t>
      </w:r>
      <w:r w:rsidR="00B4307A" w:rsidRPr="00A34E0C">
        <w:rPr>
          <w:rFonts w:ascii="Times New Roman" w:hAnsi="Times New Roman" w:cs="Times New Roman"/>
          <w:szCs w:val="24"/>
        </w:rPr>
        <w:t xml:space="preserve">Beyond our theological imaginations, beyond our needs to put God into the service of human plans, beyond the desires of </w:t>
      </w:r>
      <w:r w:rsidR="00372DD6" w:rsidRPr="00A34E0C">
        <w:rPr>
          <w:rFonts w:ascii="Times New Roman" w:hAnsi="Times New Roman" w:cs="Times New Roman"/>
          <w:szCs w:val="24"/>
        </w:rPr>
        <w:t>rulers</w:t>
      </w:r>
      <w:r w:rsidR="00B4307A" w:rsidRPr="00A34E0C">
        <w:rPr>
          <w:rFonts w:ascii="Times New Roman" w:hAnsi="Times New Roman" w:cs="Times New Roman"/>
          <w:szCs w:val="24"/>
        </w:rPr>
        <w:t xml:space="preserve"> to make God serve their own interests, there is the </w:t>
      </w:r>
      <w:r w:rsidR="00372DD6" w:rsidRPr="00A34E0C">
        <w:rPr>
          <w:rFonts w:ascii="Times New Roman" w:hAnsi="Times New Roman" w:cs="Times New Roman"/>
          <w:szCs w:val="24"/>
        </w:rPr>
        <w:t>One-Who-I</w:t>
      </w:r>
      <w:r w:rsidR="00B4307A" w:rsidRPr="00A34E0C">
        <w:rPr>
          <w:rFonts w:ascii="Times New Roman" w:hAnsi="Times New Roman" w:cs="Times New Roman"/>
          <w:szCs w:val="24"/>
        </w:rPr>
        <w:t xml:space="preserve">s. Yahweh </w:t>
      </w:r>
      <w:r w:rsidR="00007E10" w:rsidRPr="00A34E0C">
        <w:rPr>
          <w:rFonts w:ascii="Times New Roman" w:hAnsi="Times New Roman" w:cs="Times New Roman"/>
          <w:szCs w:val="24"/>
        </w:rPr>
        <w:t xml:space="preserve">is free. He </w:t>
      </w:r>
      <w:r w:rsidR="00B4307A" w:rsidRPr="00A34E0C">
        <w:rPr>
          <w:rFonts w:ascii="Times New Roman" w:hAnsi="Times New Roman" w:cs="Times New Roman"/>
          <w:szCs w:val="24"/>
        </w:rPr>
        <w:t>resists all attempts at definition or manipulatio</w:t>
      </w:r>
      <w:r w:rsidR="00A37F96" w:rsidRPr="00A34E0C">
        <w:rPr>
          <w:rFonts w:ascii="Times New Roman" w:hAnsi="Times New Roman" w:cs="Times New Roman"/>
          <w:szCs w:val="24"/>
        </w:rPr>
        <w:t xml:space="preserve">n. He is beholden to no Pharaoh. </w:t>
      </w:r>
      <w:r w:rsidR="00B4307A" w:rsidRPr="00A34E0C">
        <w:rPr>
          <w:rFonts w:ascii="Times New Roman" w:hAnsi="Times New Roman" w:cs="Times New Roman"/>
          <w:szCs w:val="24"/>
        </w:rPr>
        <w:t xml:space="preserve">No one </w:t>
      </w:r>
      <w:r w:rsidR="00007E10" w:rsidRPr="00A34E0C">
        <w:rPr>
          <w:rFonts w:ascii="Times New Roman" w:hAnsi="Times New Roman" w:cs="Times New Roman"/>
          <w:szCs w:val="24"/>
        </w:rPr>
        <w:t>can stand</w:t>
      </w:r>
      <w:r w:rsidR="00372DD6" w:rsidRPr="00A34E0C">
        <w:rPr>
          <w:rFonts w:ascii="Times New Roman" w:hAnsi="Times New Roman" w:cs="Times New Roman"/>
          <w:szCs w:val="24"/>
        </w:rPr>
        <w:t xml:space="preserve"> in his way</w:t>
      </w:r>
      <w:r w:rsidR="00B4307A" w:rsidRPr="00A34E0C">
        <w:rPr>
          <w:rFonts w:ascii="Times New Roman" w:hAnsi="Times New Roman" w:cs="Times New Roman"/>
          <w:szCs w:val="24"/>
        </w:rPr>
        <w:t xml:space="preserve"> when </w:t>
      </w:r>
      <w:r w:rsidR="00214C4D" w:rsidRPr="00A34E0C">
        <w:rPr>
          <w:rFonts w:ascii="Times New Roman" w:hAnsi="Times New Roman" w:cs="Times New Roman"/>
          <w:szCs w:val="24"/>
        </w:rPr>
        <w:t xml:space="preserve">Yahweh says, “let my people go,” because </w:t>
      </w:r>
      <w:r w:rsidR="00372DD6" w:rsidRPr="00A34E0C">
        <w:rPr>
          <w:rFonts w:ascii="Times New Roman" w:hAnsi="Times New Roman" w:cs="Times New Roman"/>
          <w:szCs w:val="24"/>
        </w:rPr>
        <w:t>the biblical god</w:t>
      </w:r>
      <w:r w:rsidR="00214C4D" w:rsidRPr="00A34E0C">
        <w:rPr>
          <w:rFonts w:ascii="Times New Roman" w:hAnsi="Times New Roman" w:cs="Times New Roman"/>
          <w:szCs w:val="24"/>
        </w:rPr>
        <w:t xml:space="preserve"> is </w:t>
      </w:r>
      <w:r w:rsidR="00A37F96" w:rsidRPr="00A34E0C">
        <w:rPr>
          <w:rFonts w:ascii="Times New Roman" w:hAnsi="Times New Roman" w:cs="Times New Roman"/>
          <w:szCs w:val="24"/>
        </w:rPr>
        <w:t xml:space="preserve">the source of </w:t>
      </w:r>
      <w:r w:rsidR="00372DD6" w:rsidRPr="00A34E0C">
        <w:rPr>
          <w:rFonts w:ascii="Times New Roman" w:hAnsi="Times New Roman" w:cs="Times New Roman"/>
          <w:szCs w:val="24"/>
        </w:rPr>
        <w:t>being</w:t>
      </w:r>
      <w:r w:rsidR="00214C4D" w:rsidRPr="00A34E0C">
        <w:rPr>
          <w:rFonts w:ascii="Times New Roman" w:hAnsi="Times New Roman" w:cs="Times New Roman"/>
          <w:szCs w:val="24"/>
        </w:rPr>
        <w:t xml:space="preserve"> itself. </w:t>
      </w:r>
    </w:p>
    <w:p w14:paraId="008ED530" w14:textId="77777777" w:rsidR="00007E10" w:rsidRPr="00A34E0C" w:rsidRDefault="00007E10" w:rsidP="00A34E0C">
      <w:pPr>
        <w:rPr>
          <w:rFonts w:ascii="Times New Roman" w:hAnsi="Times New Roman" w:cs="Times New Roman"/>
          <w:szCs w:val="24"/>
        </w:rPr>
      </w:pPr>
    </w:p>
    <w:p w14:paraId="02955368" w14:textId="5F5BF754" w:rsidR="00007E10" w:rsidRPr="00A34E0C" w:rsidRDefault="00007E10" w:rsidP="00A34E0C">
      <w:pPr>
        <w:rPr>
          <w:rFonts w:ascii="Times New Roman" w:hAnsi="Times New Roman" w:cs="Times New Roman"/>
          <w:szCs w:val="24"/>
        </w:rPr>
      </w:pPr>
      <w:r w:rsidRPr="00A34E0C">
        <w:rPr>
          <w:rFonts w:ascii="Times New Roman" w:hAnsi="Times New Roman" w:cs="Times New Roman"/>
          <w:szCs w:val="24"/>
        </w:rPr>
        <w:t>What a paradox</w:t>
      </w:r>
      <w:r w:rsidR="00B258F7" w:rsidRPr="00A34E0C">
        <w:rPr>
          <w:rFonts w:ascii="Times New Roman" w:hAnsi="Times New Roman" w:cs="Times New Roman"/>
          <w:szCs w:val="24"/>
        </w:rPr>
        <w:t>!</w:t>
      </w:r>
      <w:r w:rsidRPr="00A34E0C">
        <w:rPr>
          <w:rFonts w:ascii="Times New Roman" w:hAnsi="Times New Roman" w:cs="Times New Roman"/>
          <w:szCs w:val="24"/>
        </w:rPr>
        <w:t xml:space="preserve"> </w:t>
      </w:r>
      <w:r w:rsidR="000822F5" w:rsidRPr="00A34E0C">
        <w:rPr>
          <w:rFonts w:ascii="Times New Roman" w:hAnsi="Times New Roman" w:cs="Times New Roman"/>
          <w:szCs w:val="24"/>
        </w:rPr>
        <w:t>T</w:t>
      </w:r>
      <w:r w:rsidRPr="00A34E0C">
        <w:rPr>
          <w:rFonts w:ascii="Times New Roman" w:hAnsi="Times New Roman" w:cs="Times New Roman"/>
          <w:szCs w:val="24"/>
        </w:rPr>
        <w:t xml:space="preserve">he very God who reveals a desire to be closer to people than they could ever ask or imagine is also a God who cannot be manipulated or backed into a corner. </w:t>
      </w:r>
      <w:r w:rsidR="00B258F7" w:rsidRPr="00A34E0C">
        <w:rPr>
          <w:rFonts w:ascii="Times New Roman" w:hAnsi="Times New Roman" w:cs="Times New Roman"/>
          <w:szCs w:val="24"/>
        </w:rPr>
        <w:t>T</w:t>
      </w:r>
      <w:r w:rsidRPr="00A34E0C">
        <w:rPr>
          <w:rFonts w:ascii="Times New Roman" w:hAnsi="Times New Roman" w:cs="Times New Roman"/>
          <w:szCs w:val="24"/>
        </w:rPr>
        <w:t xml:space="preserve">hat was the experience of Jesus in the wilderness. His search </w:t>
      </w:r>
      <w:r w:rsidR="00D120AC" w:rsidRPr="00A34E0C">
        <w:rPr>
          <w:rFonts w:ascii="Times New Roman" w:hAnsi="Times New Roman" w:cs="Times New Roman"/>
          <w:szCs w:val="24"/>
        </w:rPr>
        <w:t xml:space="preserve">for </w:t>
      </w:r>
      <w:r w:rsidRPr="00A34E0C">
        <w:rPr>
          <w:rFonts w:ascii="Times New Roman" w:hAnsi="Times New Roman" w:cs="Times New Roman"/>
          <w:szCs w:val="24"/>
        </w:rPr>
        <w:t xml:space="preserve">genuine intimacy with God </w:t>
      </w:r>
      <w:r w:rsidR="00D120AC" w:rsidRPr="00A34E0C">
        <w:rPr>
          <w:rFonts w:ascii="Times New Roman" w:hAnsi="Times New Roman" w:cs="Times New Roman"/>
          <w:szCs w:val="24"/>
        </w:rPr>
        <w:t xml:space="preserve">also </w:t>
      </w:r>
      <w:r w:rsidRPr="00A34E0C">
        <w:rPr>
          <w:rFonts w:ascii="Times New Roman" w:hAnsi="Times New Roman" w:cs="Times New Roman"/>
          <w:szCs w:val="24"/>
        </w:rPr>
        <w:t xml:space="preserve">led him to a place where he refused to put God in a corner. For Jesus, who had the closest relationship with God that </w:t>
      </w:r>
      <w:r w:rsidR="00B258F7" w:rsidRPr="00A34E0C">
        <w:rPr>
          <w:rFonts w:ascii="Times New Roman" w:hAnsi="Times New Roman" w:cs="Times New Roman"/>
          <w:szCs w:val="24"/>
        </w:rPr>
        <w:t>you</w:t>
      </w:r>
      <w:r w:rsidRPr="00A34E0C">
        <w:rPr>
          <w:rFonts w:ascii="Times New Roman" w:hAnsi="Times New Roman" w:cs="Times New Roman"/>
          <w:szCs w:val="24"/>
        </w:rPr>
        <w:t xml:space="preserve"> can conceive, God was also the God Beyond.</w:t>
      </w:r>
      <w:r w:rsidR="00B258F7" w:rsidRPr="00A34E0C">
        <w:rPr>
          <w:rFonts w:ascii="Times New Roman" w:hAnsi="Times New Roman" w:cs="Times New Roman"/>
          <w:szCs w:val="24"/>
        </w:rPr>
        <w:t xml:space="preserve"> I</w:t>
      </w:r>
      <w:r w:rsidR="000822F5" w:rsidRPr="00A34E0C">
        <w:rPr>
          <w:rFonts w:ascii="Times New Roman" w:hAnsi="Times New Roman" w:cs="Times New Roman"/>
          <w:szCs w:val="24"/>
        </w:rPr>
        <w:t>n</w:t>
      </w:r>
      <w:r w:rsidR="00B258F7" w:rsidRPr="00A34E0C">
        <w:rPr>
          <w:rFonts w:ascii="Times New Roman" w:hAnsi="Times New Roman" w:cs="Times New Roman"/>
          <w:szCs w:val="24"/>
        </w:rPr>
        <w:t xml:space="preserve"> Christ, God was sending a Messiah beyond all expectations people had of what God’s chosen change-agent in history was supposed to do. For the Messiah’s major mission wasn’t to feed the poor; it wasn’t to do death-defying miracles; it wasn’t to rule the world through </w:t>
      </w:r>
      <w:r w:rsidR="00FE10F3">
        <w:rPr>
          <w:rFonts w:ascii="Times New Roman" w:hAnsi="Times New Roman" w:cs="Times New Roman"/>
          <w:szCs w:val="24"/>
        </w:rPr>
        <w:t>secular power</w:t>
      </w:r>
      <w:r w:rsidR="00B258F7" w:rsidRPr="00A34E0C">
        <w:rPr>
          <w:rFonts w:ascii="Times New Roman" w:hAnsi="Times New Roman" w:cs="Times New Roman"/>
          <w:szCs w:val="24"/>
        </w:rPr>
        <w:t xml:space="preserve">. No, </w:t>
      </w:r>
      <w:r w:rsidR="004916D1" w:rsidRPr="00A34E0C">
        <w:rPr>
          <w:rFonts w:ascii="Times New Roman" w:hAnsi="Times New Roman" w:cs="Times New Roman"/>
          <w:szCs w:val="24"/>
        </w:rPr>
        <w:t xml:space="preserve">Jesus suffered in the desert </w:t>
      </w:r>
      <w:r w:rsidR="005F2990" w:rsidRPr="00A34E0C">
        <w:rPr>
          <w:rFonts w:ascii="Times New Roman" w:hAnsi="Times New Roman" w:cs="Times New Roman"/>
          <w:szCs w:val="24"/>
        </w:rPr>
        <w:t xml:space="preserve">only </w:t>
      </w:r>
      <w:r w:rsidR="004916D1" w:rsidRPr="00A34E0C">
        <w:rPr>
          <w:rFonts w:ascii="Times New Roman" w:hAnsi="Times New Roman" w:cs="Times New Roman"/>
          <w:szCs w:val="24"/>
        </w:rPr>
        <w:t>to emerge with a knowledge that his ultimate ministry was beyond all of those things, as worthy as they may seem.</w:t>
      </w:r>
      <w:r w:rsidR="005F2990" w:rsidRPr="00A34E0C">
        <w:rPr>
          <w:rFonts w:ascii="Times New Roman" w:hAnsi="Times New Roman" w:cs="Times New Roman"/>
          <w:szCs w:val="24"/>
        </w:rPr>
        <w:t xml:space="preserve"> His </w:t>
      </w:r>
      <w:r w:rsidR="000822F5" w:rsidRPr="00A34E0C">
        <w:rPr>
          <w:rFonts w:ascii="Times New Roman" w:hAnsi="Times New Roman" w:cs="Times New Roman"/>
          <w:szCs w:val="24"/>
        </w:rPr>
        <w:t xml:space="preserve">God </w:t>
      </w:r>
      <w:r w:rsidR="005F2990" w:rsidRPr="00A34E0C">
        <w:rPr>
          <w:rFonts w:ascii="Times New Roman" w:hAnsi="Times New Roman" w:cs="Times New Roman"/>
          <w:szCs w:val="24"/>
        </w:rPr>
        <w:t>was a God Beyond.</w:t>
      </w:r>
    </w:p>
    <w:p w14:paraId="2091A4E3" w14:textId="77777777" w:rsidR="005F2990" w:rsidRPr="00A34E0C" w:rsidRDefault="005F2990" w:rsidP="00A34E0C">
      <w:pPr>
        <w:rPr>
          <w:rFonts w:ascii="Times New Roman" w:hAnsi="Times New Roman" w:cs="Times New Roman"/>
          <w:szCs w:val="24"/>
        </w:rPr>
      </w:pPr>
    </w:p>
    <w:p w14:paraId="7D0A00C9" w14:textId="7687092E" w:rsidR="004916D1" w:rsidRPr="00A34E0C" w:rsidRDefault="005F2990" w:rsidP="00A34E0C">
      <w:pPr>
        <w:rPr>
          <w:rFonts w:ascii="Times New Roman" w:hAnsi="Times New Roman" w:cs="Times New Roman"/>
          <w:szCs w:val="24"/>
        </w:rPr>
      </w:pPr>
      <w:r w:rsidRPr="00A34E0C">
        <w:rPr>
          <w:rFonts w:ascii="Times New Roman" w:hAnsi="Times New Roman" w:cs="Times New Roman"/>
          <w:szCs w:val="24"/>
        </w:rPr>
        <w:t>I believe this same vision, the vision of Exodus, the vision of Jesus, the vision of Josiah Henson</w:t>
      </w:r>
      <w:r w:rsidR="0006429B" w:rsidRPr="00A34E0C">
        <w:rPr>
          <w:rFonts w:ascii="Times New Roman" w:hAnsi="Times New Roman" w:cs="Times New Roman"/>
          <w:szCs w:val="24"/>
        </w:rPr>
        <w:t>—</w:t>
      </w:r>
      <w:r w:rsidRPr="00A34E0C">
        <w:rPr>
          <w:rFonts w:ascii="Times New Roman" w:hAnsi="Times New Roman" w:cs="Times New Roman"/>
          <w:szCs w:val="24"/>
        </w:rPr>
        <w:t xml:space="preserve">the vision of a God Beyond is what is needed in the Church </w:t>
      </w:r>
      <w:r w:rsidR="004E4A12" w:rsidRPr="00A34E0C">
        <w:rPr>
          <w:rFonts w:ascii="Times New Roman" w:hAnsi="Times New Roman" w:cs="Times New Roman"/>
          <w:szCs w:val="24"/>
        </w:rPr>
        <w:t xml:space="preserve">and the world of </w:t>
      </w:r>
      <w:r w:rsidRPr="00A34E0C">
        <w:rPr>
          <w:rFonts w:ascii="Times New Roman" w:hAnsi="Times New Roman" w:cs="Times New Roman"/>
          <w:szCs w:val="24"/>
        </w:rPr>
        <w:t xml:space="preserve">our time. </w:t>
      </w:r>
      <w:r w:rsidR="004E4A12" w:rsidRPr="00A34E0C">
        <w:rPr>
          <w:rFonts w:ascii="Times New Roman" w:hAnsi="Times New Roman" w:cs="Times New Roman"/>
          <w:szCs w:val="24"/>
        </w:rPr>
        <w:t xml:space="preserve">I preach these words </w:t>
      </w:r>
      <w:r w:rsidR="0006429B" w:rsidRPr="00A34E0C">
        <w:rPr>
          <w:rFonts w:ascii="Times New Roman" w:hAnsi="Times New Roman" w:cs="Times New Roman"/>
          <w:szCs w:val="24"/>
        </w:rPr>
        <w:t>aware</w:t>
      </w:r>
      <w:r w:rsidR="004E4A12" w:rsidRPr="00A34E0C">
        <w:rPr>
          <w:rFonts w:ascii="Times New Roman" w:hAnsi="Times New Roman" w:cs="Times New Roman"/>
          <w:szCs w:val="24"/>
        </w:rPr>
        <w:t xml:space="preserve"> that only a few days ago, 49 Muslims were gunned down in </w:t>
      </w:r>
      <w:r w:rsidR="00BE469B" w:rsidRPr="00A34E0C">
        <w:rPr>
          <w:rFonts w:ascii="Times New Roman" w:hAnsi="Times New Roman" w:cs="Times New Roman"/>
          <w:szCs w:val="24"/>
        </w:rPr>
        <w:t>New Zealand. The motivation was clearly born of hatred for immigrants of another culture and another skin colour. For Canadians, this</w:t>
      </w:r>
      <w:r w:rsidR="0006429B" w:rsidRPr="00A34E0C">
        <w:rPr>
          <w:rFonts w:ascii="Times New Roman" w:hAnsi="Times New Roman" w:cs="Times New Roman"/>
          <w:szCs w:val="24"/>
        </w:rPr>
        <w:t xml:space="preserve"> incident has an eerie resonance</w:t>
      </w:r>
      <w:r w:rsidR="00BE469B" w:rsidRPr="00A34E0C">
        <w:rPr>
          <w:rFonts w:ascii="Times New Roman" w:hAnsi="Times New Roman" w:cs="Times New Roman"/>
          <w:szCs w:val="24"/>
        </w:rPr>
        <w:t xml:space="preserve"> in the Quebec City mosque shootings a few years ago. Not that hatred is confined to one group. A recent report on the rise of anti</w:t>
      </w:r>
      <w:r w:rsidR="00CC3B7C">
        <w:rPr>
          <w:rFonts w:ascii="Times New Roman" w:hAnsi="Times New Roman" w:cs="Times New Roman"/>
          <w:szCs w:val="24"/>
        </w:rPr>
        <w:t>-Se</w:t>
      </w:r>
      <w:r w:rsidR="00BE469B" w:rsidRPr="00A34E0C">
        <w:rPr>
          <w:rFonts w:ascii="Times New Roman" w:hAnsi="Times New Roman" w:cs="Times New Roman"/>
          <w:szCs w:val="24"/>
        </w:rPr>
        <w:t>m</w:t>
      </w:r>
      <w:r w:rsidR="00CC3B7C">
        <w:rPr>
          <w:rFonts w:ascii="Times New Roman" w:hAnsi="Times New Roman" w:cs="Times New Roman"/>
          <w:szCs w:val="24"/>
        </w:rPr>
        <w:t>i</w:t>
      </w:r>
      <w:r w:rsidR="00BE469B" w:rsidRPr="00A34E0C">
        <w:rPr>
          <w:rFonts w:ascii="Times New Roman" w:hAnsi="Times New Roman" w:cs="Times New Roman"/>
          <w:szCs w:val="24"/>
        </w:rPr>
        <w:t xml:space="preserve">tism in France </w:t>
      </w:r>
      <w:r w:rsidR="00CC3B7C">
        <w:rPr>
          <w:rFonts w:ascii="Times New Roman" w:hAnsi="Times New Roman" w:cs="Times New Roman"/>
          <w:szCs w:val="24"/>
        </w:rPr>
        <w:t>documents the rise of</w:t>
      </w:r>
      <w:r w:rsidR="00A4661E" w:rsidRPr="00A34E0C">
        <w:rPr>
          <w:rFonts w:ascii="Times New Roman" w:hAnsi="Times New Roman" w:cs="Times New Roman"/>
          <w:szCs w:val="24"/>
        </w:rPr>
        <w:t xml:space="preserve"> religious bigotry</w:t>
      </w:r>
      <w:r w:rsidR="00CC3B7C">
        <w:rPr>
          <w:rFonts w:ascii="Times New Roman" w:hAnsi="Times New Roman" w:cs="Times New Roman"/>
          <w:szCs w:val="24"/>
        </w:rPr>
        <w:t xml:space="preserve"> in that country</w:t>
      </w:r>
      <w:r w:rsidR="007D14D8" w:rsidRPr="00A34E0C">
        <w:rPr>
          <w:rFonts w:ascii="Times New Roman" w:hAnsi="Times New Roman" w:cs="Times New Roman"/>
          <w:szCs w:val="24"/>
        </w:rPr>
        <w:t>.</w:t>
      </w:r>
      <w:r w:rsidR="00CC3B7C">
        <w:rPr>
          <w:rStyle w:val="FootnoteReference"/>
          <w:rFonts w:ascii="Times New Roman" w:hAnsi="Times New Roman" w:cs="Times New Roman"/>
          <w:szCs w:val="24"/>
        </w:rPr>
        <w:footnoteReference w:id="10"/>
      </w:r>
      <w:r w:rsidR="007D14D8" w:rsidRPr="00A34E0C">
        <w:rPr>
          <w:rFonts w:ascii="Times New Roman" w:hAnsi="Times New Roman" w:cs="Times New Roman"/>
          <w:szCs w:val="24"/>
        </w:rPr>
        <w:t xml:space="preserve"> A</w:t>
      </w:r>
      <w:r w:rsidR="00BE469B" w:rsidRPr="00A34E0C">
        <w:rPr>
          <w:rFonts w:ascii="Times New Roman" w:hAnsi="Times New Roman" w:cs="Times New Roman"/>
          <w:szCs w:val="24"/>
        </w:rPr>
        <w:t xml:space="preserve">nd we </w:t>
      </w:r>
      <w:r w:rsidR="00624B29" w:rsidRPr="00A34E0C">
        <w:rPr>
          <w:rFonts w:ascii="Times New Roman" w:hAnsi="Times New Roman" w:cs="Times New Roman"/>
          <w:szCs w:val="24"/>
        </w:rPr>
        <w:t xml:space="preserve">can </w:t>
      </w:r>
      <w:r w:rsidR="00BE469B" w:rsidRPr="00A34E0C">
        <w:rPr>
          <w:rFonts w:ascii="Times New Roman" w:hAnsi="Times New Roman" w:cs="Times New Roman"/>
          <w:szCs w:val="24"/>
        </w:rPr>
        <w:t>easily dig into Christian his</w:t>
      </w:r>
      <w:r w:rsidR="00624B29" w:rsidRPr="00A34E0C">
        <w:rPr>
          <w:rFonts w:ascii="Times New Roman" w:hAnsi="Times New Roman" w:cs="Times New Roman"/>
          <w:szCs w:val="24"/>
        </w:rPr>
        <w:t>tory to find examples of hate. W</w:t>
      </w:r>
      <w:r w:rsidR="00BE469B" w:rsidRPr="00A34E0C">
        <w:rPr>
          <w:rFonts w:ascii="Times New Roman" w:hAnsi="Times New Roman" w:cs="Times New Roman"/>
          <w:szCs w:val="24"/>
        </w:rPr>
        <w:t>hether i</w:t>
      </w:r>
      <w:r w:rsidR="00624B29" w:rsidRPr="00A34E0C">
        <w:rPr>
          <w:rFonts w:ascii="Times New Roman" w:hAnsi="Times New Roman" w:cs="Times New Roman"/>
          <w:szCs w:val="24"/>
        </w:rPr>
        <w:t>t be the European witch hunts or</w:t>
      </w:r>
      <w:r w:rsidR="00BE469B" w:rsidRPr="00A34E0C">
        <w:rPr>
          <w:rFonts w:ascii="Times New Roman" w:hAnsi="Times New Roman" w:cs="Times New Roman"/>
          <w:szCs w:val="24"/>
        </w:rPr>
        <w:t xml:space="preserve"> the systemic hatred implicated in the establishment of Canada’s system of Indian residential schools, the same conclusion forces itself upon us: </w:t>
      </w:r>
      <w:r w:rsidR="000822F5" w:rsidRPr="00A34E0C">
        <w:rPr>
          <w:rFonts w:ascii="Times New Roman" w:hAnsi="Times New Roman" w:cs="Times New Roman"/>
          <w:szCs w:val="24"/>
        </w:rPr>
        <w:t xml:space="preserve">human </w:t>
      </w:r>
      <w:r w:rsidR="00BE469B" w:rsidRPr="00A34E0C">
        <w:rPr>
          <w:rFonts w:ascii="Times New Roman" w:hAnsi="Times New Roman" w:cs="Times New Roman"/>
          <w:szCs w:val="24"/>
        </w:rPr>
        <w:t xml:space="preserve">hate knows no </w:t>
      </w:r>
      <w:r w:rsidR="007D14D8" w:rsidRPr="00A34E0C">
        <w:rPr>
          <w:rFonts w:ascii="Times New Roman" w:hAnsi="Times New Roman" w:cs="Times New Roman"/>
          <w:szCs w:val="24"/>
        </w:rPr>
        <w:t xml:space="preserve">single </w:t>
      </w:r>
      <w:r w:rsidR="00BE469B" w:rsidRPr="00A34E0C">
        <w:rPr>
          <w:rFonts w:ascii="Times New Roman" w:hAnsi="Times New Roman" w:cs="Times New Roman"/>
          <w:szCs w:val="24"/>
        </w:rPr>
        <w:t>religion</w:t>
      </w:r>
      <w:r w:rsidR="000822F5" w:rsidRPr="00A34E0C">
        <w:rPr>
          <w:rFonts w:ascii="Times New Roman" w:hAnsi="Times New Roman" w:cs="Times New Roman"/>
          <w:szCs w:val="24"/>
        </w:rPr>
        <w:t xml:space="preserve">, and </w:t>
      </w:r>
      <w:r w:rsidR="00CC3B7C">
        <w:rPr>
          <w:rFonts w:ascii="Times New Roman" w:hAnsi="Times New Roman" w:cs="Times New Roman"/>
          <w:szCs w:val="24"/>
        </w:rPr>
        <w:t>hatred</w:t>
      </w:r>
      <w:r w:rsidR="000822F5" w:rsidRPr="00A34E0C">
        <w:rPr>
          <w:rFonts w:ascii="Times New Roman" w:hAnsi="Times New Roman" w:cs="Times New Roman"/>
          <w:szCs w:val="24"/>
        </w:rPr>
        <w:t xml:space="preserve"> can use all religions to full advantage.</w:t>
      </w:r>
    </w:p>
    <w:p w14:paraId="6637CDD1" w14:textId="77777777" w:rsidR="00BE469B" w:rsidRPr="00A34E0C" w:rsidRDefault="00BE469B" w:rsidP="00A34E0C">
      <w:pPr>
        <w:rPr>
          <w:rFonts w:ascii="Times New Roman" w:hAnsi="Times New Roman" w:cs="Times New Roman"/>
          <w:szCs w:val="24"/>
        </w:rPr>
      </w:pPr>
    </w:p>
    <w:p w14:paraId="543B7FFE" w14:textId="0CB42AF1" w:rsidR="00E03D67" w:rsidRPr="00A34E0C" w:rsidRDefault="00DB06BE" w:rsidP="00A34E0C">
      <w:pPr>
        <w:rPr>
          <w:rFonts w:ascii="Times New Roman" w:hAnsi="Times New Roman" w:cs="Times New Roman"/>
          <w:szCs w:val="24"/>
        </w:rPr>
      </w:pPr>
      <w:r w:rsidRPr="00A34E0C">
        <w:rPr>
          <w:rFonts w:ascii="Times New Roman" w:hAnsi="Times New Roman" w:cs="Times New Roman"/>
          <w:szCs w:val="24"/>
        </w:rPr>
        <w:t xml:space="preserve">We need a bigger God than the God of our ancestors, and a bigger </w:t>
      </w:r>
      <w:r w:rsidR="000822F5" w:rsidRPr="00A34E0C">
        <w:rPr>
          <w:rFonts w:ascii="Times New Roman" w:hAnsi="Times New Roman" w:cs="Times New Roman"/>
          <w:szCs w:val="24"/>
        </w:rPr>
        <w:t xml:space="preserve">God than one who </w:t>
      </w:r>
      <w:r w:rsidR="003D4054" w:rsidRPr="00A34E0C">
        <w:rPr>
          <w:rFonts w:ascii="Times New Roman" w:hAnsi="Times New Roman" w:cs="Times New Roman"/>
          <w:szCs w:val="24"/>
        </w:rPr>
        <w:t>underwrites</w:t>
      </w:r>
      <w:r w:rsidR="000822F5" w:rsidRPr="00A34E0C">
        <w:rPr>
          <w:rFonts w:ascii="Times New Roman" w:hAnsi="Times New Roman" w:cs="Times New Roman"/>
          <w:szCs w:val="24"/>
        </w:rPr>
        <w:t xml:space="preserve"> </w:t>
      </w:r>
      <w:r w:rsidR="007D14D8" w:rsidRPr="00A34E0C">
        <w:rPr>
          <w:rFonts w:ascii="Times New Roman" w:hAnsi="Times New Roman" w:cs="Times New Roman"/>
          <w:szCs w:val="24"/>
        </w:rPr>
        <w:t xml:space="preserve">the dynamics of </w:t>
      </w:r>
      <w:r w:rsidR="000822F5" w:rsidRPr="00A34E0C">
        <w:rPr>
          <w:rFonts w:ascii="Times New Roman" w:hAnsi="Times New Roman" w:cs="Times New Roman"/>
          <w:szCs w:val="24"/>
        </w:rPr>
        <w:t xml:space="preserve">hate. </w:t>
      </w:r>
      <w:r w:rsidR="00FC2560" w:rsidRPr="00A34E0C">
        <w:rPr>
          <w:rFonts w:ascii="Times New Roman" w:hAnsi="Times New Roman" w:cs="Times New Roman"/>
          <w:szCs w:val="24"/>
        </w:rPr>
        <w:t xml:space="preserve">Post-modern philosopher John Caputo alludes to the God Beyond when </w:t>
      </w:r>
      <w:r w:rsidR="003D4054" w:rsidRPr="00A34E0C">
        <w:rPr>
          <w:rFonts w:ascii="Times New Roman" w:hAnsi="Times New Roman" w:cs="Times New Roman"/>
          <w:szCs w:val="24"/>
        </w:rPr>
        <w:t>he talks about the “</w:t>
      </w:r>
      <w:r w:rsidR="00775B31">
        <w:rPr>
          <w:rFonts w:ascii="Times New Roman" w:hAnsi="Times New Roman" w:cs="Times New Roman"/>
          <w:szCs w:val="24"/>
        </w:rPr>
        <w:t>Theology</w:t>
      </w:r>
      <w:r w:rsidR="003D4054" w:rsidRPr="00A34E0C">
        <w:rPr>
          <w:rFonts w:ascii="Times New Roman" w:hAnsi="Times New Roman" w:cs="Times New Roman"/>
          <w:szCs w:val="24"/>
        </w:rPr>
        <w:t xml:space="preserve"> of the event.”</w:t>
      </w:r>
      <w:r w:rsidR="005D6DFD">
        <w:rPr>
          <w:rStyle w:val="FootnoteReference"/>
          <w:rFonts w:ascii="Times New Roman" w:hAnsi="Times New Roman" w:cs="Times New Roman"/>
          <w:szCs w:val="24"/>
        </w:rPr>
        <w:footnoteReference w:id="11"/>
      </w:r>
      <w:r w:rsidR="003D4054" w:rsidRPr="00A34E0C">
        <w:rPr>
          <w:rFonts w:ascii="Times New Roman" w:hAnsi="Times New Roman" w:cs="Times New Roman"/>
          <w:szCs w:val="24"/>
        </w:rPr>
        <w:t xml:space="preserve"> The event he refers to</w:t>
      </w:r>
      <w:r w:rsidR="007D14D8" w:rsidRPr="00A34E0C">
        <w:rPr>
          <w:rFonts w:ascii="Times New Roman" w:hAnsi="Times New Roman" w:cs="Times New Roman"/>
          <w:szCs w:val="24"/>
        </w:rPr>
        <w:t>,</w:t>
      </w:r>
      <w:r w:rsidR="003D4054" w:rsidRPr="00A34E0C">
        <w:rPr>
          <w:rFonts w:ascii="Times New Roman" w:hAnsi="Times New Roman" w:cs="Times New Roman"/>
          <w:szCs w:val="24"/>
        </w:rPr>
        <w:t xml:space="preserve"> is the event that takes place when</w:t>
      </w:r>
      <w:r w:rsidR="005D6DFD">
        <w:rPr>
          <w:rFonts w:ascii="Times New Roman" w:hAnsi="Times New Roman" w:cs="Times New Roman"/>
          <w:szCs w:val="24"/>
        </w:rPr>
        <w:t>ever</w:t>
      </w:r>
      <w:r w:rsidR="003D4054" w:rsidRPr="00A34E0C">
        <w:rPr>
          <w:rFonts w:ascii="Times New Roman" w:hAnsi="Times New Roman" w:cs="Times New Roman"/>
          <w:szCs w:val="24"/>
        </w:rPr>
        <w:t xml:space="preserve"> </w:t>
      </w:r>
      <w:r w:rsidR="00775B31">
        <w:rPr>
          <w:rFonts w:ascii="Times New Roman" w:hAnsi="Times New Roman" w:cs="Times New Roman"/>
          <w:szCs w:val="24"/>
        </w:rPr>
        <w:t>human beings</w:t>
      </w:r>
      <w:r w:rsidR="003D4054" w:rsidRPr="00A34E0C">
        <w:rPr>
          <w:rFonts w:ascii="Times New Roman" w:hAnsi="Times New Roman" w:cs="Times New Roman"/>
          <w:szCs w:val="24"/>
        </w:rPr>
        <w:t xml:space="preserve"> </w:t>
      </w:r>
      <w:r w:rsidR="00775B31">
        <w:rPr>
          <w:rFonts w:ascii="Times New Roman" w:hAnsi="Times New Roman" w:cs="Times New Roman"/>
          <w:szCs w:val="24"/>
        </w:rPr>
        <w:t xml:space="preserve">encounter </w:t>
      </w:r>
      <w:r w:rsidR="003D4054" w:rsidRPr="00A34E0C">
        <w:rPr>
          <w:rFonts w:ascii="Times New Roman" w:hAnsi="Times New Roman" w:cs="Times New Roman"/>
          <w:szCs w:val="24"/>
        </w:rPr>
        <w:t xml:space="preserve">each other. Caputo </w:t>
      </w:r>
      <w:r w:rsidR="007D14D8" w:rsidRPr="00A34E0C">
        <w:rPr>
          <w:rFonts w:ascii="Times New Roman" w:hAnsi="Times New Roman" w:cs="Times New Roman"/>
          <w:szCs w:val="24"/>
        </w:rPr>
        <w:t>suggests</w:t>
      </w:r>
      <w:r w:rsidR="003D4054" w:rsidRPr="00A34E0C">
        <w:rPr>
          <w:rFonts w:ascii="Times New Roman" w:hAnsi="Times New Roman" w:cs="Times New Roman"/>
          <w:szCs w:val="24"/>
        </w:rPr>
        <w:t xml:space="preserve"> that no matter how much we perceive </w:t>
      </w:r>
      <w:r w:rsidR="00775B31">
        <w:rPr>
          <w:rFonts w:ascii="Times New Roman" w:hAnsi="Times New Roman" w:cs="Times New Roman"/>
          <w:szCs w:val="24"/>
        </w:rPr>
        <w:t>of the another person</w:t>
      </w:r>
      <w:r w:rsidR="007D14D8" w:rsidRPr="00A34E0C">
        <w:rPr>
          <w:rFonts w:ascii="Times New Roman" w:hAnsi="Times New Roman" w:cs="Times New Roman"/>
          <w:szCs w:val="24"/>
        </w:rPr>
        <w:t xml:space="preserve">, </w:t>
      </w:r>
      <w:r w:rsidR="003D4054" w:rsidRPr="00A34E0C">
        <w:rPr>
          <w:rFonts w:ascii="Times New Roman" w:hAnsi="Times New Roman" w:cs="Times New Roman"/>
          <w:szCs w:val="24"/>
        </w:rPr>
        <w:t xml:space="preserve">something is always left over in that encounter. Each of us bears an excess meaning in the presence of other, and in that excess of meaning we find an intimation of the God </w:t>
      </w:r>
      <w:r w:rsidR="007D14D8" w:rsidRPr="00A34E0C">
        <w:rPr>
          <w:rFonts w:ascii="Times New Roman" w:hAnsi="Times New Roman" w:cs="Times New Roman"/>
          <w:szCs w:val="24"/>
        </w:rPr>
        <w:t>B</w:t>
      </w:r>
      <w:r w:rsidR="003D4054" w:rsidRPr="00A34E0C">
        <w:rPr>
          <w:rFonts w:ascii="Times New Roman" w:hAnsi="Times New Roman" w:cs="Times New Roman"/>
          <w:szCs w:val="24"/>
        </w:rPr>
        <w:t xml:space="preserve">eyond. </w:t>
      </w:r>
    </w:p>
    <w:p w14:paraId="5CD4170D" w14:textId="77777777" w:rsidR="00E03D67" w:rsidRPr="00A34E0C" w:rsidRDefault="00E03D67" w:rsidP="00A34E0C">
      <w:pPr>
        <w:rPr>
          <w:rFonts w:ascii="Times New Roman" w:hAnsi="Times New Roman" w:cs="Times New Roman"/>
          <w:szCs w:val="24"/>
        </w:rPr>
      </w:pPr>
    </w:p>
    <w:p w14:paraId="0518CEF7" w14:textId="662C3505" w:rsidR="000D317D" w:rsidRPr="00966962" w:rsidRDefault="00E03D67" w:rsidP="00966962">
      <w:pPr>
        <w:rPr>
          <w:rFonts w:ascii="Times New Roman" w:hAnsi="Times New Roman" w:cs="Times New Roman"/>
          <w:szCs w:val="24"/>
        </w:rPr>
      </w:pPr>
      <w:r w:rsidRPr="00A34E0C">
        <w:rPr>
          <w:rFonts w:ascii="Times New Roman" w:hAnsi="Times New Roman" w:cs="Times New Roman"/>
          <w:szCs w:val="24"/>
        </w:rPr>
        <w:t>This is not to say, that such a perception is easy to acquire. All of us know people who are difficult to like, easy to dislike</w:t>
      </w:r>
      <w:r w:rsidR="00775B31">
        <w:rPr>
          <w:rFonts w:ascii="Times New Roman" w:hAnsi="Times New Roman" w:cs="Times New Roman"/>
          <w:szCs w:val="24"/>
        </w:rPr>
        <w:t xml:space="preserve"> and even hate</w:t>
      </w:r>
      <w:r w:rsidRPr="00A34E0C">
        <w:rPr>
          <w:rFonts w:ascii="Times New Roman" w:hAnsi="Times New Roman" w:cs="Times New Roman"/>
          <w:szCs w:val="24"/>
        </w:rPr>
        <w:t xml:space="preserve">. </w:t>
      </w:r>
      <w:r w:rsidR="005D6DFD">
        <w:rPr>
          <w:rFonts w:ascii="Times New Roman" w:hAnsi="Times New Roman" w:cs="Times New Roman"/>
          <w:szCs w:val="24"/>
        </w:rPr>
        <w:t xml:space="preserve">It happens at church, it happens at home, in our jobs and on the street. </w:t>
      </w:r>
      <w:r w:rsidRPr="00A34E0C">
        <w:rPr>
          <w:rFonts w:ascii="Times New Roman" w:hAnsi="Times New Roman" w:cs="Times New Roman"/>
          <w:szCs w:val="24"/>
        </w:rPr>
        <w:t xml:space="preserve">It seems like an extravagant flight of a preacher’s imagination to suggest that any human encounter bears with it “glimmerings of light from another world.” </w:t>
      </w:r>
      <w:r w:rsidR="00417D4F" w:rsidRPr="00A34E0C">
        <w:rPr>
          <w:rFonts w:ascii="Times New Roman" w:hAnsi="Times New Roman" w:cs="Times New Roman"/>
          <w:szCs w:val="24"/>
        </w:rPr>
        <w:t>But as we grapple with our own capacity to hate</w:t>
      </w:r>
      <w:r w:rsidR="005D6DFD">
        <w:rPr>
          <w:rFonts w:ascii="Times New Roman" w:hAnsi="Times New Roman" w:cs="Times New Roman"/>
          <w:szCs w:val="24"/>
        </w:rPr>
        <w:t>—whether it be to hate ourselves or other human beings—</w:t>
      </w:r>
      <w:r w:rsidR="00417D4F" w:rsidRPr="00A34E0C">
        <w:rPr>
          <w:rFonts w:ascii="Times New Roman" w:hAnsi="Times New Roman" w:cs="Times New Roman"/>
          <w:szCs w:val="24"/>
        </w:rPr>
        <w:t>perhaps like Moses</w:t>
      </w:r>
      <w:r w:rsidRPr="00A34E0C">
        <w:rPr>
          <w:rFonts w:ascii="Times New Roman" w:hAnsi="Times New Roman" w:cs="Times New Roman"/>
          <w:szCs w:val="24"/>
        </w:rPr>
        <w:t xml:space="preserve"> we too are being called to und</w:t>
      </w:r>
      <w:r w:rsidR="00417D4F" w:rsidRPr="00A34E0C">
        <w:rPr>
          <w:rFonts w:ascii="Times New Roman" w:hAnsi="Times New Roman" w:cs="Times New Roman"/>
          <w:szCs w:val="24"/>
        </w:rPr>
        <w:t xml:space="preserve">ertake the cross-shaped journey. Perhaps, </w:t>
      </w:r>
      <w:r w:rsidRPr="00A34E0C">
        <w:rPr>
          <w:rFonts w:ascii="Times New Roman" w:hAnsi="Times New Roman" w:cs="Times New Roman"/>
          <w:szCs w:val="24"/>
        </w:rPr>
        <w:t xml:space="preserve">like Jesus </w:t>
      </w:r>
      <w:r w:rsidR="00417D4F" w:rsidRPr="00A34E0C">
        <w:rPr>
          <w:rFonts w:ascii="Times New Roman" w:hAnsi="Times New Roman" w:cs="Times New Roman"/>
          <w:szCs w:val="24"/>
        </w:rPr>
        <w:t xml:space="preserve">we too are being called to </w:t>
      </w:r>
      <w:r w:rsidRPr="00A34E0C">
        <w:rPr>
          <w:rFonts w:ascii="Times New Roman" w:hAnsi="Times New Roman" w:cs="Times New Roman"/>
          <w:szCs w:val="24"/>
        </w:rPr>
        <w:t xml:space="preserve">cast off temptations to look at </w:t>
      </w:r>
      <w:r w:rsidR="005D6DFD">
        <w:rPr>
          <w:rFonts w:ascii="Times New Roman" w:hAnsi="Times New Roman" w:cs="Times New Roman"/>
          <w:szCs w:val="24"/>
        </w:rPr>
        <w:t>other people</w:t>
      </w:r>
      <w:r w:rsidRPr="00A34E0C">
        <w:rPr>
          <w:rFonts w:ascii="Times New Roman" w:hAnsi="Times New Roman" w:cs="Times New Roman"/>
          <w:szCs w:val="24"/>
        </w:rPr>
        <w:t xml:space="preserve"> </w:t>
      </w:r>
      <w:r w:rsidR="00FE10F3">
        <w:rPr>
          <w:rFonts w:ascii="Times New Roman" w:hAnsi="Times New Roman" w:cs="Times New Roman"/>
          <w:szCs w:val="24"/>
        </w:rPr>
        <w:t xml:space="preserve">or ourselves </w:t>
      </w:r>
      <w:r w:rsidRPr="00A34E0C">
        <w:rPr>
          <w:rFonts w:ascii="Times New Roman" w:hAnsi="Times New Roman" w:cs="Times New Roman"/>
          <w:szCs w:val="24"/>
        </w:rPr>
        <w:t xml:space="preserve">in conventional ways. </w:t>
      </w:r>
      <w:r w:rsidR="007D14D8" w:rsidRPr="00A34E0C">
        <w:rPr>
          <w:rFonts w:ascii="Times New Roman" w:hAnsi="Times New Roman" w:cs="Times New Roman"/>
          <w:szCs w:val="24"/>
        </w:rPr>
        <w:t xml:space="preserve">As </w:t>
      </w:r>
      <w:r w:rsidRPr="00A34E0C">
        <w:rPr>
          <w:rFonts w:ascii="Times New Roman" w:hAnsi="Times New Roman" w:cs="Times New Roman"/>
          <w:szCs w:val="24"/>
        </w:rPr>
        <w:t>Moses discovered in the desert</w:t>
      </w:r>
      <w:r w:rsidR="007D14D8" w:rsidRPr="00A34E0C">
        <w:rPr>
          <w:rFonts w:ascii="Times New Roman" w:hAnsi="Times New Roman" w:cs="Times New Roman"/>
          <w:szCs w:val="24"/>
        </w:rPr>
        <w:t xml:space="preserve">, </w:t>
      </w:r>
      <w:r w:rsidRPr="00A34E0C">
        <w:rPr>
          <w:rFonts w:ascii="Times New Roman" w:hAnsi="Times New Roman" w:cs="Times New Roman"/>
          <w:szCs w:val="24"/>
        </w:rPr>
        <w:t xml:space="preserve">and Jesus in the wilderness, there is </w:t>
      </w:r>
      <w:r w:rsidR="00966962">
        <w:rPr>
          <w:rFonts w:ascii="Times New Roman" w:hAnsi="Times New Roman" w:cs="Times New Roman"/>
          <w:szCs w:val="24"/>
        </w:rPr>
        <w:t>O</w:t>
      </w:r>
      <w:r w:rsidRPr="00A34E0C">
        <w:rPr>
          <w:rFonts w:ascii="Times New Roman" w:hAnsi="Times New Roman" w:cs="Times New Roman"/>
          <w:szCs w:val="24"/>
        </w:rPr>
        <w:t xml:space="preserve">ne </w:t>
      </w:r>
      <w:r w:rsidR="007D14D8" w:rsidRPr="00A34E0C">
        <w:rPr>
          <w:rFonts w:ascii="Times New Roman" w:hAnsi="Times New Roman" w:cs="Times New Roman"/>
          <w:szCs w:val="24"/>
        </w:rPr>
        <w:t xml:space="preserve">who </w:t>
      </w:r>
      <w:r w:rsidRPr="00A34E0C">
        <w:rPr>
          <w:rFonts w:ascii="Times New Roman" w:hAnsi="Times New Roman" w:cs="Times New Roman"/>
          <w:szCs w:val="24"/>
        </w:rPr>
        <w:t xml:space="preserve">bestows upon us a </w:t>
      </w:r>
      <w:r w:rsidR="007D14D8" w:rsidRPr="00A34E0C">
        <w:rPr>
          <w:rFonts w:ascii="Times New Roman" w:hAnsi="Times New Roman" w:cs="Times New Roman"/>
          <w:szCs w:val="24"/>
        </w:rPr>
        <w:t>meaningfulness that no ideology, no other human being, and no religion can fully define or c</w:t>
      </w:r>
      <w:r w:rsidR="00CE542E" w:rsidRPr="00A34E0C">
        <w:rPr>
          <w:rFonts w:ascii="Times New Roman" w:hAnsi="Times New Roman" w:cs="Times New Roman"/>
          <w:szCs w:val="24"/>
        </w:rPr>
        <w:t>omprehend</w:t>
      </w:r>
      <w:r w:rsidR="007D14D8" w:rsidRPr="00A34E0C">
        <w:rPr>
          <w:rFonts w:ascii="Times New Roman" w:hAnsi="Times New Roman" w:cs="Times New Roman"/>
          <w:szCs w:val="24"/>
        </w:rPr>
        <w:t>.</w:t>
      </w:r>
      <w:r w:rsidRPr="00A34E0C">
        <w:rPr>
          <w:rFonts w:ascii="Times New Roman" w:hAnsi="Times New Roman" w:cs="Times New Roman"/>
          <w:szCs w:val="24"/>
        </w:rPr>
        <w:t xml:space="preserve"> </w:t>
      </w:r>
      <w:r w:rsidR="00FD0D95" w:rsidRPr="00A34E0C">
        <w:rPr>
          <w:rFonts w:ascii="Times New Roman" w:hAnsi="Times New Roman" w:cs="Times New Roman"/>
          <w:szCs w:val="24"/>
        </w:rPr>
        <w:t>And t</w:t>
      </w:r>
      <w:r w:rsidRPr="00A34E0C">
        <w:rPr>
          <w:rFonts w:ascii="Times New Roman" w:hAnsi="Times New Roman" w:cs="Times New Roman"/>
          <w:szCs w:val="24"/>
        </w:rPr>
        <w:t xml:space="preserve">hat </w:t>
      </w:r>
      <w:r w:rsidR="00FD0D95" w:rsidRPr="00A34E0C">
        <w:rPr>
          <w:rFonts w:ascii="Times New Roman" w:hAnsi="Times New Roman" w:cs="Times New Roman"/>
          <w:szCs w:val="24"/>
        </w:rPr>
        <w:t xml:space="preserve">is the </w:t>
      </w:r>
      <w:r w:rsidR="005D6DFD">
        <w:rPr>
          <w:rFonts w:ascii="Times New Roman" w:hAnsi="Times New Roman" w:cs="Times New Roman"/>
          <w:szCs w:val="24"/>
        </w:rPr>
        <w:t>O</w:t>
      </w:r>
      <w:r w:rsidRPr="00A34E0C">
        <w:rPr>
          <w:rFonts w:ascii="Times New Roman" w:hAnsi="Times New Roman" w:cs="Times New Roman"/>
          <w:szCs w:val="24"/>
        </w:rPr>
        <w:t xml:space="preserve">ne </w:t>
      </w:r>
      <w:r w:rsidR="005D6DFD">
        <w:rPr>
          <w:rFonts w:ascii="Times New Roman" w:hAnsi="Times New Roman" w:cs="Times New Roman"/>
          <w:szCs w:val="24"/>
        </w:rPr>
        <w:t>revealed</w:t>
      </w:r>
      <w:r w:rsidR="00FD0D95" w:rsidRPr="00A34E0C">
        <w:rPr>
          <w:rFonts w:ascii="Times New Roman" w:hAnsi="Times New Roman" w:cs="Times New Roman"/>
          <w:szCs w:val="24"/>
        </w:rPr>
        <w:t xml:space="preserve"> in the burning bush as</w:t>
      </w:r>
      <w:r w:rsidR="00417D4F" w:rsidRPr="00A34E0C">
        <w:rPr>
          <w:rFonts w:ascii="Times New Roman" w:hAnsi="Times New Roman" w:cs="Times New Roman"/>
          <w:szCs w:val="24"/>
        </w:rPr>
        <w:t xml:space="preserve"> T</w:t>
      </w:r>
      <w:r w:rsidR="00FD0D95" w:rsidRPr="00A34E0C">
        <w:rPr>
          <w:rFonts w:ascii="Times New Roman" w:hAnsi="Times New Roman" w:cs="Times New Roman"/>
          <w:szCs w:val="24"/>
        </w:rPr>
        <w:t>he-</w:t>
      </w:r>
      <w:r w:rsidR="00417D4F" w:rsidRPr="00A34E0C">
        <w:rPr>
          <w:rFonts w:ascii="Times New Roman" w:hAnsi="Times New Roman" w:cs="Times New Roman"/>
          <w:szCs w:val="24"/>
        </w:rPr>
        <w:t>One-Who-I</w:t>
      </w:r>
      <w:r w:rsidR="00FD0D95" w:rsidRPr="00A34E0C">
        <w:rPr>
          <w:rFonts w:ascii="Times New Roman" w:hAnsi="Times New Roman" w:cs="Times New Roman"/>
          <w:szCs w:val="24"/>
        </w:rPr>
        <w:t>s</w:t>
      </w:r>
      <w:r w:rsidRPr="00A34E0C">
        <w:rPr>
          <w:rFonts w:ascii="Times New Roman" w:hAnsi="Times New Roman" w:cs="Times New Roman"/>
          <w:szCs w:val="24"/>
        </w:rPr>
        <w:t>, the God Beyond.</w:t>
      </w:r>
    </w:p>
    <w:sectPr w:rsidR="000D317D" w:rsidRPr="00966962" w:rsidSect="009E1F75">
      <w:footerReference w:type="even" r:id="rId7"/>
      <w:footerReference w:type="default" r:id="rId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A0A60" w14:textId="77777777" w:rsidR="0061347E" w:rsidRDefault="0061347E" w:rsidP="0042183A">
      <w:r>
        <w:separator/>
      </w:r>
    </w:p>
  </w:endnote>
  <w:endnote w:type="continuationSeparator" w:id="0">
    <w:p w14:paraId="35915E68" w14:textId="77777777" w:rsidR="0061347E" w:rsidRDefault="0061347E" w:rsidP="0042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970E" w14:textId="77777777" w:rsidR="0061347E" w:rsidRDefault="0061347E" w:rsidP="00A34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6ABA5" w14:textId="77777777" w:rsidR="0061347E" w:rsidRDefault="0061347E" w:rsidP="001B2E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0E7C" w14:textId="77777777" w:rsidR="0061347E" w:rsidRPr="009058BA" w:rsidRDefault="0061347E" w:rsidP="00A34E0C">
    <w:pPr>
      <w:pStyle w:val="Footer"/>
      <w:framePr w:wrap="around" w:vAnchor="text" w:hAnchor="margin" w:xAlign="right" w:y="1"/>
      <w:rPr>
        <w:rStyle w:val="PageNumber"/>
        <w:rFonts w:ascii="Times New Roman" w:hAnsi="Times New Roman" w:cs="Times New Roman"/>
        <w:sz w:val="18"/>
        <w:szCs w:val="18"/>
      </w:rPr>
    </w:pPr>
    <w:r w:rsidRPr="009058BA">
      <w:rPr>
        <w:rStyle w:val="PageNumber"/>
        <w:rFonts w:ascii="Times New Roman" w:hAnsi="Times New Roman" w:cs="Times New Roman"/>
        <w:sz w:val="18"/>
        <w:szCs w:val="18"/>
      </w:rPr>
      <w:fldChar w:fldCharType="begin"/>
    </w:r>
    <w:r w:rsidRPr="009058BA">
      <w:rPr>
        <w:rStyle w:val="PageNumber"/>
        <w:rFonts w:ascii="Times New Roman" w:hAnsi="Times New Roman" w:cs="Times New Roman"/>
        <w:sz w:val="18"/>
        <w:szCs w:val="18"/>
      </w:rPr>
      <w:instrText xml:space="preserve">PAGE  </w:instrText>
    </w:r>
    <w:r w:rsidRPr="009058BA">
      <w:rPr>
        <w:rStyle w:val="PageNumber"/>
        <w:rFonts w:ascii="Times New Roman" w:hAnsi="Times New Roman" w:cs="Times New Roman"/>
        <w:sz w:val="18"/>
        <w:szCs w:val="18"/>
      </w:rPr>
      <w:fldChar w:fldCharType="separate"/>
    </w:r>
    <w:r w:rsidR="00FE10F3">
      <w:rPr>
        <w:rStyle w:val="PageNumber"/>
        <w:rFonts w:ascii="Times New Roman" w:hAnsi="Times New Roman" w:cs="Times New Roman"/>
        <w:noProof/>
        <w:sz w:val="18"/>
        <w:szCs w:val="18"/>
      </w:rPr>
      <w:t>1</w:t>
    </w:r>
    <w:r w:rsidRPr="009058BA">
      <w:rPr>
        <w:rStyle w:val="PageNumber"/>
        <w:rFonts w:ascii="Times New Roman" w:hAnsi="Times New Roman" w:cs="Times New Roman"/>
        <w:sz w:val="18"/>
        <w:szCs w:val="18"/>
      </w:rPr>
      <w:fldChar w:fldCharType="end"/>
    </w:r>
  </w:p>
  <w:p w14:paraId="137C885D" w14:textId="77777777" w:rsidR="0061347E" w:rsidRDefault="0061347E" w:rsidP="001B2E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88B43" w14:textId="77777777" w:rsidR="0061347E" w:rsidRDefault="0061347E" w:rsidP="0042183A">
      <w:r>
        <w:separator/>
      </w:r>
    </w:p>
  </w:footnote>
  <w:footnote w:type="continuationSeparator" w:id="0">
    <w:p w14:paraId="2EEFCB55" w14:textId="77777777" w:rsidR="0061347E" w:rsidRDefault="0061347E" w:rsidP="0042183A">
      <w:r>
        <w:continuationSeparator/>
      </w:r>
    </w:p>
  </w:footnote>
  <w:footnote w:id="1">
    <w:p w14:paraId="5C96FB31" w14:textId="77777777" w:rsidR="0061347E" w:rsidRPr="00A34E0C" w:rsidRDefault="0061347E">
      <w:pPr>
        <w:pStyle w:val="FootnoteText"/>
        <w:rPr>
          <w:rFonts w:ascii="Times New Roman" w:hAnsi="Times New Roman" w:cs="Times New Roman"/>
          <w:sz w:val="20"/>
          <w:szCs w:val="20"/>
        </w:rPr>
      </w:pPr>
      <w:r w:rsidRPr="00A34E0C">
        <w:rPr>
          <w:rStyle w:val="FootnoteReference"/>
          <w:rFonts w:ascii="Times New Roman" w:hAnsi="Times New Roman" w:cs="Times New Roman"/>
          <w:sz w:val="20"/>
          <w:szCs w:val="20"/>
        </w:rPr>
        <w:footnoteRef/>
      </w:r>
      <w:r w:rsidRPr="00A34E0C">
        <w:rPr>
          <w:rFonts w:ascii="Times New Roman" w:hAnsi="Times New Roman" w:cs="Times New Roman"/>
          <w:sz w:val="20"/>
          <w:szCs w:val="20"/>
        </w:rPr>
        <w:t xml:space="preserve"> Josiah Hension, </w:t>
      </w:r>
      <w:r w:rsidRPr="00A34E0C">
        <w:rPr>
          <w:rFonts w:ascii="Times New Roman" w:hAnsi="Times New Roman" w:cs="Times New Roman"/>
          <w:i/>
          <w:sz w:val="20"/>
          <w:szCs w:val="20"/>
        </w:rPr>
        <w:t xml:space="preserve">The Life of Josiah Henson, Formerly a Slave: As Narrated by Himself </w:t>
      </w:r>
      <w:r w:rsidRPr="00A34E0C">
        <w:rPr>
          <w:rFonts w:ascii="Times New Roman" w:hAnsi="Times New Roman" w:cs="Times New Roman"/>
          <w:sz w:val="20"/>
          <w:szCs w:val="20"/>
        </w:rPr>
        <w:t>(London: Charles Gilpin, 1851), 13.</w:t>
      </w:r>
    </w:p>
  </w:footnote>
  <w:footnote w:id="2">
    <w:p w14:paraId="272F7A6B" w14:textId="77777777" w:rsidR="0061347E" w:rsidRPr="00A34E0C" w:rsidRDefault="0061347E">
      <w:pPr>
        <w:pStyle w:val="FootnoteText"/>
        <w:rPr>
          <w:rFonts w:ascii="Times New Roman" w:hAnsi="Times New Roman" w:cs="Times New Roman"/>
          <w:sz w:val="20"/>
          <w:szCs w:val="20"/>
        </w:rPr>
      </w:pPr>
      <w:r w:rsidRPr="00A34E0C">
        <w:rPr>
          <w:rStyle w:val="FootnoteReference"/>
          <w:rFonts w:ascii="Times New Roman" w:hAnsi="Times New Roman" w:cs="Times New Roman"/>
          <w:sz w:val="20"/>
          <w:szCs w:val="20"/>
        </w:rPr>
        <w:footnoteRef/>
      </w:r>
      <w:r w:rsidRPr="00A34E0C">
        <w:rPr>
          <w:rFonts w:ascii="Times New Roman" w:hAnsi="Times New Roman" w:cs="Times New Roman"/>
          <w:sz w:val="20"/>
          <w:szCs w:val="20"/>
        </w:rPr>
        <w:t xml:space="preserve"> Ibid., 14.</w:t>
      </w:r>
    </w:p>
  </w:footnote>
  <w:footnote w:id="3">
    <w:p w14:paraId="47C1D797" w14:textId="246D2C00" w:rsidR="00FE10F3" w:rsidRPr="00FE10F3" w:rsidRDefault="00FE10F3">
      <w:pPr>
        <w:pStyle w:val="FootnoteText"/>
        <w:rPr>
          <w:rFonts w:ascii="Times New Roman" w:hAnsi="Times New Roman" w:cs="Times New Roman"/>
          <w:sz w:val="20"/>
          <w:szCs w:val="20"/>
        </w:rPr>
      </w:pPr>
      <w:r w:rsidRPr="00FE10F3">
        <w:rPr>
          <w:rStyle w:val="FootnoteReference"/>
          <w:rFonts w:ascii="Times New Roman" w:hAnsi="Times New Roman" w:cs="Times New Roman"/>
          <w:sz w:val="20"/>
          <w:szCs w:val="20"/>
        </w:rPr>
        <w:footnoteRef/>
      </w:r>
      <w:r w:rsidRPr="00FE10F3">
        <w:rPr>
          <w:rFonts w:ascii="Times New Roman" w:hAnsi="Times New Roman" w:cs="Times New Roman"/>
          <w:sz w:val="20"/>
          <w:szCs w:val="20"/>
        </w:rPr>
        <w:t xml:space="preserve"> I owe this term and the concepts behind it to John J. Shea, “The God Beyond,” </w:t>
      </w:r>
      <w:r w:rsidRPr="00FE10F3">
        <w:rPr>
          <w:rFonts w:ascii="Times New Roman" w:hAnsi="Times New Roman" w:cs="Times New Roman"/>
          <w:i/>
          <w:sz w:val="20"/>
          <w:szCs w:val="20"/>
        </w:rPr>
        <w:t xml:space="preserve">Pastoral Psychology </w:t>
      </w:r>
      <w:r w:rsidRPr="00FE10F3">
        <w:rPr>
          <w:rFonts w:ascii="Times New Roman" w:hAnsi="Times New Roman" w:cs="Times New Roman"/>
          <w:sz w:val="20"/>
          <w:szCs w:val="20"/>
        </w:rPr>
        <w:t>43 (1995): 411-31.</w:t>
      </w:r>
    </w:p>
  </w:footnote>
  <w:footnote w:id="4">
    <w:p w14:paraId="11F38C72" w14:textId="5B4B133F" w:rsidR="0061347E" w:rsidRPr="00FE10F3" w:rsidRDefault="0061347E">
      <w:pPr>
        <w:pStyle w:val="FootnoteText"/>
        <w:rPr>
          <w:rFonts w:ascii="Times New Roman" w:hAnsi="Times New Roman" w:cs="Times New Roman"/>
          <w:sz w:val="20"/>
          <w:szCs w:val="20"/>
        </w:rPr>
      </w:pPr>
      <w:r w:rsidRPr="00FE10F3">
        <w:rPr>
          <w:rStyle w:val="FootnoteReference"/>
          <w:rFonts w:ascii="Times New Roman" w:hAnsi="Times New Roman" w:cs="Times New Roman"/>
          <w:sz w:val="20"/>
          <w:szCs w:val="20"/>
        </w:rPr>
        <w:footnoteRef/>
      </w:r>
      <w:r w:rsidRPr="00FE10F3">
        <w:rPr>
          <w:rFonts w:ascii="Times New Roman" w:hAnsi="Times New Roman" w:cs="Times New Roman"/>
          <w:sz w:val="20"/>
          <w:szCs w:val="20"/>
        </w:rPr>
        <w:t xml:space="preserve"> Genesis 17:1</w:t>
      </w:r>
      <w:bookmarkStart w:id="0" w:name="_GoBack"/>
      <w:bookmarkEnd w:id="0"/>
    </w:p>
  </w:footnote>
  <w:footnote w:id="5">
    <w:p w14:paraId="259E9AF2" w14:textId="797314B5" w:rsidR="0061347E" w:rsidRPr="009058BA" w:rsidRDefault="0061347E">
      <w:pPr>
        <w:pStyle w:val="FootnoteText"/>
        <w:rPr>
          <w:rFonts w:ascii="Times New Roman" w:hAnsi="Times New Roman" w:cs="Times New Roman"/>
          <w:sz w:val="20"/>
          <w:szCs w:val="20"/>
        </w:rPr>
      </w:pPr>
      <w:r w:rsidRPr="009058BA">
        <w:rPr>
          <w:rStyle w:val="FootnoteReference"/>
          <w:rFonts w:ascii="Times New Roman" w:hAnsi="Times New Roman" w:cs="Times New Roman"/>
          <w:sz w:val="20"/>
          <w:szCs w:val="20"/>
        </w:rPr>
        <w:footnoteRef/>
      </w:r>
      <w:r w:rsidRPr="009058BA">
        <w:rPr>
          <w:rFonts w:ascii="Times New Roman" w:hAnsi="Times New Roman" w:cs="Times New Roman"/>
          <w:sz w:val="20"/>
          <w:szCs w:val="20"/>
        </w:rPr>
        <w:t xml:space="preserve"> Genesis 14:19</w:t>
      </w:r>
    </w:p>
  </w:footnote>
  <w:footnote w:id="6">
    <w:p w14:paraId="43E298C4" w14:textId="3CB844B6" w:rsidR="0061347E" w:rsidRPr="009058BA" w:rsidRDefault="0061347E">
      <w:pPr>
        <w:pStyle w:val="FootnoteText"/>
        <w:rPr>
          <w:rFonts w:ascii="Times New Roman" w:hAnsi="Times New Roman" w:cs="Times New Roman"/>
          <w:sz w:val="20"/>
          <w:szCs w:val="20"/>
        </w:rPr>
      </w:pPr>
      <w:r w:rsidRPr="009058BA">
        <w:rPr>
          <w:rStyle w:val="FootnoteReference"/>
          <w:rFonts w:ascii="Times New Roman" w:hAnsi="Times New Roman" w:cs="Times New Roman"/>
          <w:sz w:val="20"/>
          <w:szCs w:val="20"/>
        </w:rPr>
        <w:footnoteRef/>
      </w:r>
      <w:r w:rsidRPr="009058BA">
        <w:rPr>
          <w:rFonts w:ascii="Times New Roman" w:hAnsi="Times New Roman" w:cs="Times New Roman"/>
          <w:sz w:val="20"/>
          <w:szCs w:val="20"/>
        </w:rPr>
        <w:t xml:space="preserve"> Genesis 31:53</w:t>
      </w:r>
    </w:p>
  </w:footnote>
  <w:footnote w:id="7">
    <w:p w14:paraId="2B40BBDC" w14:textId="0430DA08" w:rsidR="0061347E" w:rsidRPr="009058BA" w:rsidRDefault="0061347E">
      <w:pPr>
        <w:pStyle w:val="FootnoteText"/>
        <w:rPr>
          <w:rFonts w:ascii="Times New Roman" w:hAnsi="Times New Roman" w:cs="Times New Roman"/>
          <w:sz w:val="20"/>
          <w:szCs w:val="20"/>
        </w:rPr>
      </w:pPr>
      <w:r w:rsidRPr="009058BA">
        <w:rPr>
          <w:rStyle w:val="FootnoteReference"/>
          <w:rFonts w:ascii="Times New Roman" w:hAnsi="Times New Roman" w:cs="Times New Roman"/>
          <w:sz w:val="20"/>
          <w:szCs w:val="20"/>
        </w:rPr>
        <w:footnoteRef/>
      </w:r>
      <w:r w:rsidRPr="009058BA">
        <w:rPr>
          <w:rFonts w:ascii="Times New Roman" w:hAnsi="Times New Roman" w:cs="Times New Roman"/>
          <w:sz w:val="20"/>
          <w:szCs w:val="20"/>
        </w:rPr>
        <w:t xml:space="preserve"> Genesis 49:24</w:t>
      </w:r>
    </w:p>
  </w:footnote>
  <w:footnote w:id="8">
    <w:p w14:paraId="5D612BC2" w14:textId="1DABE950" w:rsidR="0061347E" w:rsidRPr="009058BA" w:rsidRDefault="0061347E">
      <w:pPr>
        <w:pStyle w:val="FootnoteText"/>
        <w:rPr>
          <w:rFonts w:ascii="Times New Roman" w:hAnsi="Times New Roman" w:cs="Times New Roman"/>
          <w:sz w:val="20"/>
          <w:szCs w:val="20"/>
        </w:rPr>
      </w:pPr>
      <w:r w:rsidRPr="009058BA">
        <w:rPr>
          <w:rStyle w:val="FootnoteReference"/>
          <w:rFonts w:ascii="Times New Roman" w:hAnsi="Times New Roman" w:cs="Times New Roman"/>
          <w:sz w:val="20"/>
          <w:szCs w:val="20"/>
        </w:rPr>
        <w:footnoteRef/>
      </w:r>
      <w:r w:rsidRPr="009058BA">
        <w:rPr>
          <w:rFonts w:ascii="Times New Roman" w:hAnsi="Times New Roman" w:cs="Times New Roman"/>
          <w:sz w:val="20"/>
          <w:szCs w:val="20"/>
        </w:rPr>
        <w:t xml:space="preserve"> </w:t>
      </w:r>
      <w:r>
        <w:rPr>
          <w:rFonts w:ascii="Times New Roman" w:hAnsi="Times New Roman" w:cs="Times New Roman"/>
          <w:sz w:val="20"/>
          <w:szCs w:val="20"/>
        </w:rPr>
        <w:t xml:space="preserve">Difficulties in translation the revelation of the divine name in Exodus 3:14 have occupied scholars for a long time; see the discussion in J. P. Hyatt, </w:t>
      </w:r>
      <w:r>
        <w:rPr>
          <w:rFonts w:ascii="Times New Roman" w:hAnsi="Times New Roman" w:cs="Times New Roman"/>
          <w:i/>
          <w:sz w:val="20"/>
          <w:szCs w:val="20"/>
        </w:rPr>
        <w:t xml:space="preserve">Exodus </w:t>
      </w:r>
      <w:r>
        <w:rPr>
          <w:rFonts w:ascii="Times New Roman" w:hAnsi="Times New Roman" w:cs="Times New Roman"/>
          <w:sz w:val="20"/>
          <w:szCs w:val="20"/>
        </w:rPr>
        <w:t>(New Century Bible Commentary; Grand Rapids: Eerdmans, 1980), 75-77.</w:t>
      </w:r>
    </w:p>
  </w:footnote>
  <w:footnote w:id="9">
    <w:p w14:paraId="7BCB1479" w14:textId="4CA44CC3" w:rsidR="0061347E" w:rsidRPr="009058BA" w:rsidRDefault="0061347E">
      <w:pPr>
        <w:pStyle w:val="FootnoteText"/>
        <w:rPr>
          <w:rFonts w:ascii="Times New Roman" w:hAnsi="Times New Roman" w:cs="Times New Roman"/>
          <w:sz w:val="20"/>
          <w:szCs w:val="20"/>
        </w:rPr>
      </w:pPr>
      <w:r w:rsidRPr="009058BA">
        <w:rPr>
          <w:rStyle w:val="FootnoteReference"/>
          <w:rFonts w:ascii="Times New Roman" w:hAnsi="Times New Roman" w:cs="Times New Roman"/>
          <w:sz w:val="20"/>
          <w:szCs w:val="20"/>
        </w:rPr>
        <w:footnoteRef/>
      </w:r>
      <w:r w:rsidRPr="009058BA">
        <w:rPr>
          <w:rFonts w:ascii="Times New Roman" w:hAnsi="Times New Roman" w:cs="Times New Roman"/>
          <w:sz w:val="20"/>
          <w:szCs w:val="20"/>
        </w:rPr>
        <w:t xml:space="preserve"> Matthew 1:23</w:t>
      </w:r>
    </w:p>
  </w:footnote>
  <w:footnote w:id="10">
    <w:p w14:paraId="4C3B55CF" w14:textId="25C2F4B2" w:rsidR="0061347E" w:rsidRPr="009058BA" w:rsidRDefault="0061347E">
      <w:pPr>
        <w:pStyle w:val="FootnoteText"/>
        <w:rPr>
          <w:rFonts w:ascii="Times New Roman" w:hAnsi="Times New Roman" w:cs="Times New Roman"/>
          <w:sz w:val="20"/>
          <w:szCs w:val="20"/>
        </w:rPr>
      </w:pPr>
      <w:r w:rsidRPr="009058BA">
        <w:rPr>
          <w:rStyle w:val="FootnoteReference"/>
          <w:rFonts w:ascii="Times New Roman" w:hAnsi="Times New Roman" w:cs="Times New Roman"/>
          <w:sz w:val="20"/>
          <w:szCs w:val="20"/>
        </w:rPr>
        <w:footnoteRef/>
      </w:r>
      <w:r w:rsidRPr="009058BA">
        <w:rPr>
          <w:rFonts w:ascii="Times New Roman" w:hAnsi="Times New Roman" w:cs="Times New Roman"/>
          <w:sz w:val="20"/>
          <w:szCs w:val="20"/>
        </w:rPr>
        <w:t xml:space="preserve"> Marc Weitzman, “Code Yellow,” </w:t>
      </w:r>
      <w:r w:rsidRPr="009058BA">
        <w:rPr>
          <w:rFonts w:ascii="Times New Roman" w:hAnsi="Times New Roman" w:cs="Times New Roman"/>
          <w:i/>
          <w:sz w:val="20"/>
          <w:szCs w:val="20"/>
        </w:rPr>
        <w:t xml:space="preserve">The Globe and Mail, </w:t>
      </w:r>
      <w:r w:rsidRPr="009058BA">
        <w:rPr>
          <w:rFonts w:ascii="Times New Roman" w:hAnsi="Times New Roman" w:cs="Times New Roman"/>
          <w:sz w:val="20"/>
          <w:szCs w:val="20"/>
        </w:rPr>
        <w:t>March 16, 2019.</w:t>
      </w:r>
    </w:p>
  </w:footnote>
  <w:footnote w:id="11">
    <w:p w14:paraId="07081E96" w14:textId="01DD5FB0" w:rsidR="0061347E" w:rsidRPr="009058BA" w:rsidRDefault="0061347E">
      <w:pPr>
        <w:pStyle w:val="FootnoteText"/>
        <w:rPr>
          <w:rFonts w:ascii="Times New Roman" w:hAnsi="Times New Roman" w:cs="Times New Roman"/>
          <w:sz w:val="20"/>
          <w:szCs w:val="20"/>
        </w:rPr>
      </w:pPr>
      <w:r w:rsidRPr="009058BA">
        <w:rPr>
          <w:rStyle w:val="FootnoteReference"/>
          <w:rFonts w:ascii="Times New Roman" w:hAnsi="Times New Roman" w:cs="Times New Roman"/>
          <w:sz w:val="20"/>
          <w:szCs w:val="20"/>
        </w:rPr>
        <w:footnoteRef/>
      </w:r>
      <w:r w:rsidRPr="009058BA">
        <w:rPr>
          <w:rFonts w:ascii="Times New Roman" w:hAnsi="Times New Roman" w:cs="Times New Roman"/>
          <w:sz w:val="20"/>
          <w:szCs w:val="20"/>
        </w:rPr>
        <w:t xml:space="preserve"> John D. Caputo, </w:t>
      </w:r>
      <w:r w:rsidRPr="009058BA">
        <w:rPr>
          <w:rFonts w:ascii="Times New Roman" w:hAnsi="Times New Roman" w:cs="Times New Roman"/>
          <w:i/>
          <w:sz w:val="20"/>
          <w:szCs w:val="20"/>
        </w:rPr>
        <w:t xml:space="preserve">The Weakness of God: A Theology of the Event </w:t>
      </w:r>
      <w:r w:rsidRPr="009058BA">
        <w:rPr>
          <w:rFonts w:ascii="Times New Roman" w:hAnsi="Times New Roman" w:cs="Times New Roman"/>
          <w:sz w:val="20"/>
          <w:szCs w:val="20"/>
        </w:rPr>
        <w:t>(Bloomington: Indiana University,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01"/>
    <w:rsid w:val="00007E10"/>
    <w:rsid w:val="0006429B"/>
    <w:rsid w:val="000822F5"/>
    <w:rsid w:val="000B3A10"/>
    <w:rsid w:val="000D317D"/>
    <w:rsid w:val="000E22B5"/>
    <w:rsid w:val="000F409A"/>
    <w:rsid w:val="00131900"/>
    <w:rsid w:val="001B2E19"/>
    <w:rsid w:val="00214C4D"/>
    <w:rsid w:val="00372DD6"/>
    <w:rsid w:val="003D3BD2"/>
    <w:rsid w:val="003D4054"/>
    <w:rsid w:val="003F7CD8"/>
    <w:rsid w:val="00401530"/>
    <w:rsid w:val="00417D4F"/>
    <w:rsid w:val="0042183A"/>
    <w:rsid w:val="004916D1"/>
    <w:rsid w:val="004E4A12"/>
    <w:rsid w:val="00526D76"/>
    <w:rsid w:val="00581CAF"/>
    <w:rsid w:val="005D6DFD"/>
    <w:rsid w:val="005F2990"/>
    <w:rsid w:val="0061347E"/>
    <w:rsid w:val="00624B29"/>
    <w:rsid w:val="00723A0A"/>
    <w:rsid w:val="00775B31"/>
    <w:rsid w:val="007D14D8"/>
    <w:rsid w:val="007E6F36"/>
    <w:rsid w:val="00837424"/>
    <w:rsid w:val="008521EA"/>
    <w:rsid w:val="008A4697"/>
    <w:rsid w:val="009058BA"/>
    <w:rsid w:val="00966962"/>
    <w:rsid w:val="009E1F75"/>
    <w:rsid w:val="00A276D1"/>
    <w:rsid w:val="00A34E0C"/>
    <w:rsid w:val="00A37F96"/>
    <w:rsid w:val="00A4661E"/>
    <w:rsid w:val="00A51AE3"/>
    <w:rsid w:val="00AF3F58"/>
    <w:rsid w:val="00B258F7"/>
    <w:rsid w:val="00B4307A"/>
    <w:rsid w:val="00BE469B"/>
    <w:rsid w:val="00C0333F"/>
    <w:rsid w:val="00CA490A"/>
    <w:rsid w:val="00CC3B7C"/>
    <w:rsid w:val="00CC5160"/>
    <w:rsid w:val="00CE542E"/>
    <w:rsid w:val="00D120AC"/>
    <w:rsid w:val="00D3459C"/>
    <w:rsid w:val="00DB06BE"/>
    <w:rsid w:val="00DC29D0"/>
    <w:rsid w:val="00DC53EE"/>
    <w:rsid w:val="00DF1B01"/>
    <w:rsid w:val="00E00404"/>
    <w:rsid w:val="00E03D67"/>
    <w:rsid w:val="00E527C1"/>
    <w:rsid w:val="00E84D40"/>
    <w:rsid w:val="00EA5AC4"/>
    <w:rsid w:val="00F030D7"/>
    <w:rsid w:val="00FC2560"/>
    <w:rsid w:val="00FD0D95"/>
    <w:rsid w:val="00FE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520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encil" w:eastAsiaTheme="minorEastAsia" w:hAnsi="Stencil" w:cstheme="minorBidi"/>
        <w:color w:val="FF0000"/>
        <w:sz w:val="240"/>
        <w:szCs w:val="24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D1"/>
    <w:rPr>
      <w:rFonts w:ascii="Bookman Old Style" w:hAnsi="Bookman Old Style"/>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183A"/>
    <w:rPr>
      <w:szCs w:val="24"/>
    </w:rPr>
  </w:style>
  <w:style w:type="character" w:customStyle="1" w:styleId="FootnoteTextChar">
    <w:name w:val="Footnote Text Char"/>
    <w:basedOn w:val="DefaultParagraphFont"/>
    <w:link w:val="FootnoteText"/>
    <w:uiPriority w:val="99"/>
    <w:rsid w:val="0042183A"/>
    <w:rPr>
      <w:rFonts w:ascii="Bookman Old Style" w:hAnsi="Bookman Old Style"/>
      <w:color w:val="auto"/>
      <w:sz w:val="24"/>
      <w:szCs w:val="24"/>
    </w:rPr>
  </w:style>
  <w:style w:type="character" w:styleId="FootnoteReference">
    <w:name w:val="footnote reference"/>
    <w:basedOn w:val="DefaultParagraphFont"/>
    <w:uiPriority w:val="99"/>
    <w:unhideWhenUsed/>
    <w:rsid w:val="0042183A"/>
    <w:rPr>
      <w:vertAlign w:val="superscript"/>
    </w:rPr>
  </w:style>
  <w:style w:type="character" w:customStyle="1" w:styleId="sc">
    <w:name w:val="sc"/>
    <w:basedOn w:val="DefaultParagraphFont"/>
    <w:rsid w:val="00837424"/>
  </w:style>
  <w:style w:type="character" w:customStyle="1" w:styleId="thinspace">
    <w:name w:val="thinspace"/>
    <w:basedOn w:val="DefaultParagraphFont"/>
    <w:rsid w:val="00837424"/>
  </w:style>
  <w:style w:type="paragraph" w:styleId="Footer">
    <w:name w:val="footer"/>
    <w:basedOn w:val="Normal"/>
    <w:link w:val="FooterChar"/>
    <w:uiPriority w:val="99"/>
    <w:unhideWhenUsed/>
    <w:rsid w:val="001B2E19"/>
    <w:pPr>
      <w:tabs>
        <w:tab w:val="center" w:pos="4320"/>
        <w:tab w:val="right" w:pos="8640"/>
      </w:tabs>
    </w:pPr>
  </w:style>
  <w:style w:type="character" w:customStyle="1" w:styleId="FooterChar">
    <w:name w:val="Footer Char"/>
    <w:basedOn w:val="DefaultParagraphFont"/>
    <w:link w:val="Footer"/>
    <w:uiPriority w:val="99"/>
    <w:rsid w:val="001B2E19"/>
    <w:rPr>
      <w:rFonts w:ascii="Bookman Old Style" w:hAnsi="Bookman Old Style"/>
      <w:color w:val="auto"/>
      <w:sz w:val="24"/>
    </w:rPr>
  </w:style>
  <w:style w:type="character" w:styleId="PageNumber">
    <w:name w:val="page number"/>
    <w:basedOn w:val="DefaultParagraphFont"/>
    <w:uiPriority w:val="99"/>
    <w:semiHidden/>
    <w:unhideWhenUsed/>
    <w:rsid w:val="001B2E19"/>
  </w:style>
  <w:style w:type="paragraph" w:styleId="Header">
    <w:name w:val="header"/>
    <w:basedOn w:val="Normal"/>
    <w:link w:val="HeaderChar"/>
    <w:uiPriority w:val="99"/>
    <w:unhideWhenUsed/>
    <w:rsid w:val="009058BA"/>
    <w:pPr>
      <w:tabs>
        <w:tab w:val="center" w:pos="4320"/>
        <w:tab w:val="right" w:pos="8640"/>
      </w:tabs>
    </w:pPr>
  </w:style>
  <w:style w:type="character" w:customStyle="1" w:styleId="HeaderChar">
    <w:name w:val="Header Char"/>
    <w:basedOn w:val="DefaultParagraphFont"/>
    <w:link w:val="Header"/>
    <w:uiPriority w:val="99"/>
    <w:rsid w:val="009058BA"/>
    <w:rPr>
      <w:rFonts w:ascii="Bookman Old Style" w:hAnsi="Bookman Old Style"/>
      <w:color w:val="aut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encil" w:eastAsiaTheme="minorEastAsia" w:hAnsi="Stencil" w:cstheme="minorBidi"/>
        <w:color w:val="FF0000"/>
        <w:sz w:val="240"/>
        <w:szCs w:val="24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D1"/>
    <w:rPr>
      <w:rFonts w:ascii="Bookman Old Style" w:hAnsi="Bookman Old Style"/>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183A"/>
    <w:rPr>
      <w:szCs w:val="24"/>
    </w:rPr>
  </w:style>
  <w:style w:type="character" w:customStyle="1" w:styleId="FootnoteTextChar">
    <w:name w:val="Footnote Text Char"/>
    <w:basedOn w:val="DefaultParagraphFont"/>
    <w:link w:val="FootnoteText"/>
    <w:uiPriority w:val="99"/>
    <w:rsid w:val="0042183A"/>
    <w:rPr>
      <w:rFonts w:ascii="Bookman Old Style" w:hAnsi="Bookman Old Style"/>
      <w:color w:val="auto"/>
      <w:sz w:val="24"/>
      <w:szCs w:val="24"/>
    </w:rPr>
  </w:style>
  <w:style w:type="character" w:styleId="FootnoteReference">
    <w:name w:val="footnote reference"/>
    <w:basedOn w:val="DefaultParagraphFont"/>
    <w:uiPriority w:val="99"/>
    <w:unhideWhenUsed/>
    <w:rsid w:val="0042183A"/>
    <w:rPr>
      <w:vertAlign w:val="superscript"/>
    </w:rPr>
  </w:style>
  <w:style w:type="character" w:customStyle="1" w:styleId="sc">
    <w:name w:val="sc"/>
    <w:basedOn w:val="DefaultParagraphFont"/>
    <w:rsid w:val="00837424"/>
  </w:style>
  <w:style w:type="character" w:customStyle="1" w:styleId="thinspace">
    <w:name w:val="thinspace"/>
    <w:basedOn w:val="DefaultParagraphFont"/>
    <w:rsid w:val="00837424"/>
  </w:style>
  <w:style w:type="paragraph" w:styleId="Footer">
    <w:name w:val="footer"/>
    <w:basedOn w:val="Normal"/>
    <w:link w:val="FooterChar"/>
    <w:uiPriority w:val="99"/>
    <w:unhideWhenUsed/>
    <w:rsid w:val="001B2E19"/>
    <w:pPr>
      <w:tabs>
        <w:tab w:val="center" w:pos="4320"/>
        <w:tab w:val="right" w:pos="8640"/>
      </w:tabs>
    </w:pPr>
  </w:style>
  <w:style w:type="character" w:customStyle="1" w:styleId="FooterChar">
    <w:name w:val="Footer Char"/>
    <w:basedOn w:val="DefaultParagraphFont"/>
    <w:link w:val="Footer"/>
    <w:uiPriority w:val="99"/>
    <w:rsid w:val="001B2E19"/>
    <w:rPr>
      <w:rFonts w:ascii="Bookman Old Style" w:hAnsi="Bookman Old Style"/>
      <w:color w:val="auto"/>
      <w:sz w:val="24"/>
    </w:rPr>
  </w:style>
  <w:style w:type="character" w:styleId="PageNumber">
    <w:name w:val="page number"/>
    <w:basedOn w:val="DefaultParagraphFont"/>
    <w:uiPriority w:val="99"/>
    <w:semiHidden/>
    <w:unhideWhenUsed/>
    <w:rsid w:val="001B2E19"/>
  </w:style>
  <w:style w:type="paragraph" w:styleId="Header">
    <w:name w:val="header"/>
    <w:basedOn w:val="Normal"/>
    <w:link w:val="HeaderChar"/>
    <w:uiPriority w:val="99"/>
    <w:unhideWhenUsed/>
    <w:rsid w:val="009058BA"/>
    <w:pPr>
      <w:tabs>
        <w:tab w:val="center" w:pos="4320"/>
        <w:tab w:val="right" w:pos="8640"/>
      </w:tabs>
    </w:pPr>
  </w:style>
  <w:style w:type="character" w:customStyle="1" w:styleId="HeaderChar">
    <w:name w:val="Header Char"/>
    <w:basedOn w:val="DefaultParagraphFont"/>
    <w:link w:val="Header"/>
    <w:uiPriority w:val="99"/>
    <w:rsid w:val="009058BA"/>
    <w:rPr>
      <w:rFonts w:ascii="Bookman Old Style" w:hAnsi="Bookman Old Style"/>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1805</Words>
  <Characters>8307</Characters>
  <Application>Microsoft Macintosh Word</Application>
  <DocSecurity>0</DocSecurity>
  <Lines>140</Lines>
  <Paragraphs>28</Paragraphs>
  <ScaleCrop>false</ScaleCrop>
  <Company>Queen's University</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Morrow</dc:creator>
  <cp:keywords/>
  <dc:description/>
  <cp:lastModifiedBy>William Morrow</cp:lastModifiedBy>
  <cp:revision>13</cp:revision>
  <cp:lastPrinted>2019-03-17T01:23:00Z</cp:lastPrinted>
  <dcterms:created xsi:type="dcterms:W3CDTF">2019-03-16T17:52:00Z</dcterms:created>
  <dcterms:modified xsi:type="dcterms:W3CDTF">2019-03-20T15:27:00Z</dcterms:modified>
</cp:coreProperties>
</file>